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F36" w:rsidRPr="005760BB" w:rsidRDefault="008B6F36" w:rsidP="008B6F36">
      <w:pPr>
        <w:pStyle w:val="BlockHeadings"/>
      </w:pPr>
      <w:bookmarkStart w:id="0" w:name="_Toc141798623"/>
      <w:r w:rsidRPr="005760BB">
        <w:t>1AC</w:t>
      </w:r>
      <w:bookmarkEnd w:id="0"/>
    </w:p>
    <w:p w:rsidR="008B6F36" w:rsidRPr="007150DB" w:rsidRDefault="008B6F36" w:rsidP="008B6F36">
      <w:pPr>
        <w:pStyle w:val="Nothing"/>
      </w:pPr>
    </w:p>
    <w:p w:rsidR="008B6F36" w:rsidRPr="007150DB" w:rsidRDefault="008B6F36" w:rsidP="008B6F36">
      <w:pPr>
        <w:pStyle w:val="Tags"/>
      </w:pPr>
      <w:r w:rsidRPr="007150DB">
        <w:t>Contention One is Inherency</w:t>
      </w:r>
    </w:p>
    <w:p w:rsidR="008B6F36" w:rsidRPr="007150DB" w:rsidRDefault="008B6F36" w:rsidP="008B6F36">
      <w:pPr>
        <w:pStyle w:val="Nothing"/>
      </w:pPr>
    </w:p>
    <w:p w:rsidR="008B6F36" w:rsidRPr="007150DB" w:rsidRDefault="008B6F36" w:rsidP="008B6F36">
      <w:pPr>
        <w:pStyle w:val="Tags"/>
      </w:pPr>
      <w:r w:rsidRPr="007150DB">
        <w:t>Funding shortages and lack of DNI power are forcing use of private contractors for intelligence gathering</w:t>
      </w:r>
    </w:p>
    <w:p w:rsidR="008B6F36" w:rsidRPr="007150DB" w:rsidRDefault="008B6F36" w:rsidP="008B6F36">
      <w:pPr>
        <w:pStyle w:val="Cites"/>
      </w:pPr>
      <w:r w:rsidRPr="007150DB">
        <w:t xml:space="preserve">HEATHER </w:t>
      </w:r>
      <w:r w:rsidRPr="007150DB">
        <w:rPr>
          <w:rStyle w:val="Author-Date"/>
        </w:rPr>
        <w:t>SOMERVILLE</w:t>
      </w:r>
      <w:r w:rsidRPr="007150DB">
        <w:t xml:space="preserve">, staff writer @ UPI, UPI </w:t>
      </w:r>
      <w:r w:rsidRPr="007150DB">
        <w:rPr>
          <w:rStyle w:val="Author-Date"/>
        </w:rPr>
        <w:t>7/21</w:t>
      </w:r>
      <w:r w:rsidRPr="007150DB">
        <w:t xml:space="preserve"> ’10, “Intel hearing focuses on contractors</w:t>
      </w:r>
      <w:r>
        <w:t xml:space="preserve">” </w:t>
      </w:r>
      <w:r w:rsidRPr="007150DB">
        <w:t>http://www.upi.com/Top_News/Special/2010/07/21/Intel-hearing-focuses-on-contractors/UPI-10611279714367/</w:t>
      </w:r>
    </w:p>
    <w:p w:rsidR="008B6F36" w:rsidRDefault="008B6F36" w:rsidP="008B6F36">
      <w:pPr>
        <w:pStyle w:val="Cards"/>
      </w:pPr>
    </w:p>
    <w:p w:rsidR="008B6F36" w:rsidRPr="007150DB" w:rsidRDefault="008B6F36" w:rsidP="008B6F36">
      <w:pPr>
        <w:pStyle w:val="Cards"/>
        <w:rPr>
          <w:rStyle w:val="DebateUnderline"/>
          <w:rFonts w:eastAsia="SimSun"/>
        </w:rPr>
      </w:pPr>
      <w:r>
        <w:t xml:space="preserve">National security spending has risen to such levels that U.S. Defense Secretary Robert Gates recently called it a "gusher," but funding is guaranteed only one year at a time, which makes hiring full-time government employees difficult, Clapper said. </w:t>
      </w:r>
      <w:r w:rsidRPr="007150DB">
        <w:rPr>
          <w:rStyle w:val="DebateUnderline"/>
          <w:rFonts w:eastAsia="SimSun"/>
        </w:rPr>
        <w:t>There is</w:t>
      </w:r>
      <w:r>
        <w:t xml:space="preserve"> a </w:t>
      </w:r>
      <w:r w:rsidRPr="007150DB">
        <w:rPr>
          <w:rStyle w:val="DebateUnderline"/>
          <w:rFonts w:eastAsia="SimSun"/>
        </w:rPr>
        <w:t>demand for more people to move more top-secret information but not enough long-term funding.</w:t>
      </w:r>
    </w:p>
    <w:p w:rsidR="008B6F36" w:rsidRDefault="008B6F36" w:rsidP="008B6F36">
      <w:pPr>
        <w:pStyle w:val="Cards"/>
      </w:pPr>
      <w:r>
        <w:t>"</w:t>
      </w:r>
      <w:r w:rsidRPr="007150DB">
        <w:rPr>
          <w:rStyle w:val="DebateUnderline"/>
          <w:rFonts w:eastAsia="SimSun"/>
        </w:rPr>
        <w:t xml:space="preserve">So the obvious outlet </w:t>
      </w:r>
      <w:r>
        <w:t xml:space="preserve">for that </w:t>
      </w:r>
      <w:r w:rsidRPr="007150DB">
        <w:rPr>
          <w:rStyle w:val="DebateUnderline"/>
          <w:rFonts w:eastAsia="SimSun"/>
        </w:rPr>
        <w:t>has been the growth of contractors</w:t>
      </w:r>
      <w:r>
        <w:t>," Clapper said.</w:t>
      </w:r>
    </w:p>
    <w:p w:rsidR="008B6F36" w:rsidRPr="007150DB" w:rsidRDefault="008B6F36" w:rsidP="008B6F36">
      <w:pPr>
        <w:pStyle w:val="Cards"/>
        <w:rPr>
          <w:rStyle w:val="DebateUnderline"/>
          <w:rFonts w:eastAsia="SimSun"/>
        </w:rPr>
      </w:pPr>
      <w:r>
        <w:t xml:space="preserve">The Post investigation, revealed in a front-page series that ran Monday-Wednesday, claims </w:t>
      </w:r>
      <w:r w:rsidRPr="007150DB">
        <w:rPr>
          <w:rStyle w:val="DebateUnderline"/>
          <w:rFonts w:eastAsia="SimSun"/>
        </w:rPr>
        <w:t>private contractors are hired for every conceivable job in intelligence and occupy almost 30 percent of the intelligence workforce and almost half the total personnel budget.</w:t>
      </w:r>
    </w:p>
    <w:p w:rsidR="008B6F36" w:rsidRPr="007150DB" w:rsidRDefault="008B6F36" w:rsidP="008B6F36">
      <w:pPr>
        <w:pStyle w:val="Cards"/>
        <w:rPr>
          <w:rStyle w:val="DebateUnderline"/>
          <w:rFonts w:eastAsia="SimSun"/>
        </w:rPr>
      </w:pPr>
      <w:r>
        <w:t xml:space="preserve">Senate Committee on Intelligence chairwoman Dianne </w:t>
      </w:r>
      <w:r w:rsidRPr="007150DB">
        <w:rPr>
          <w:rStyle w:val="DebateUnderline"/>
          <w:rFonts w:eastAsia="SimSun"/>
        </w:rPr>
        <w:t>Feinstein</w:t>
      </w:r>
      <w:r>
        <w:t xml:space="preserve">, D-Calif., </w:t>
      </w:r>
      <w:r w:rsidRPr="007150DB">
        <w:rPr>
          <w:rStyle w:val="DebateUnderline"/>
          <w:rFonts w:eastAsia="SimSun"/>
        </w:rPr>
        <w:t>called for a 10 percent reduction in</w:t>
      </w:r>
      <w:r>
        <w:t xml:space="preserve"> one year in </w:t>
      </w:r>
      <w:r w:rsidRPr="007150DB">
        <w:rPr>
          <w:rStyle w:val="DebateUnderline"/>
          <w:rFonts w:eastAsia="SimSun"/>
        </w:rPr>
        <w:t>private contractors for the director of national intelligence, although she acknowledged, "I don't know that that's quite achievable."</w:t>
      </w:r>
    </w:p>
    <w:p w:rsidR="008B6F36" w:rsidRDefault="008B6F36" w:rsidP="008B6F36">
      <w:pPr>
        <w:pStyle w:val="Cards"/>
      </w:pPr>
      <w:r>
        <w:t>The Senate committee issued a report last year that called for the reduction in contractors, based on a 2008 case study by the Office of the Director of National Intelligence that found contractors were being used in jobs that could be successfully done by government employees for less money.</w:t>
      </w:r>
    </w:p>
    <w:p w:rsidR="008B6F36" w:rsidRDefault="008B6F36" w:rsidP="008B6F36">
      <w:pPr>
        <w:pStyle w:val="Cards"/>
      </w:pPr>
      <w:r>
        <w:t>Clapper he supported a reduction in private contractors for intelligence work but declined to set a specific goal. Clapper spent six years as a private contractor for government intelligence after he retired from the Air Force.</w:t>
      </w:r>
    </w:p>
    <w:p w:rsidR="008B6F36" w:rsidRDefault="008B6F36" w:rsidP="008B6F36">
      <w:pPr>
        <w:pStyle w:val="Cards"/>
      </w:pPr>
      <w:r>
        <w:t>Senate committee members were to have a closed session Wednesday to finish questioning but indicated they would easily approve Clapper's nomination, which will then go to the full Senate for confirmation.</w:t>
      </w:r>
    </w:p>
    <w:p w:rsidR="008B6F36" w:rsidRDefault="008B6F36" w:rsidP="008B6F36">
      <w:pPr>
        <w:pStyle w:val="Cards"/>
      </w:pPr>
      <w:r>
        <w:t>As director of national intelligence, Clapper would oversee the office in charge of coordinating 16 different intelligence agencies.</w:t>
      </w:r>
    </w:p>
    <w:p w:rsidR="008B6F36" w:rsidRDefault="008B6F36" w:rsidP="008B6F36">
      <w:pPr>
        <w:pStyle w:val="Cards"/>
      </w:pPr>
      <w:r>
        <w:t>Clapper will need more authority than allowed previous directors to get the job done, senators said.</w:t>
      </w:r>
    </w:p>
    <w:p w:rsidR="008B6F36" w:rsidRDefault="008B6F36" w:rsidP="008B6F36">
      <w:pPr>
        <w:pStyle w:val="Cards"/>
      </w:pPr>
      <w:r>
        <w:t>"We need someone who can throw elbows," Bond said.</w:t>
      </w:r>
    </w:p>
    <w:p w:rsidR="008B6F36" w:rsidRDefault="008B6F36" w:rsidP="008B6F36">
      <w:pPr>
        <w:pStyle w:val="Cards"/>
      </w:pPr>
      <w:r>
        <w:t>Clapper, who serves as undersecretary of defense for intelligence, would be the fourth director of intelligence since the position was created five years ago. Former intelligence director retired U.S. Navy Adm. Dennis Blair reportedly resigned because of frustrations over a lack of authority to coordinate intelligence activities across several departments.</w:t>
      </w:r>
    </w:p>
    <w:p w:rsidR="008B6F36" w:rsidRDefault="008B6F36" w:rsidP="008B6F36">
      <w:pPr>
        <w:pStyle w:val="Cards"/>
      </w:pPr>
      <w:r>
        <w:t xml:space="preserve">The national intelligence director "is operating at the 50,000-foot level, making sure everyone has the resources needed," said Mark Lowenthal, president of the Intelligence and Security Academy in Washington and a former intelligence analyst for the State Department and CIA. "The problem is that </w:t>
      </w:r>
      <w:r w:rsidRPr="007150DB">
        <w:rPr>
          <w:rStyle w:val="DebateUnderline"/>
          <w:rFonts w:eastAsia="SimSun"/>
        </w:rPr>
        <w:t>the DNI has very little enforcement mechanism."</w:t>
      </w:r>
    </w:p>
    <w:p w:rsidR="008B6F36" w:rsidRDefault="008B6F36" w:rsidP="008B6F36">
      <w:pPr>
        <w:pStyle w:val="Cards"/>
      </w:pPr>
      <w:r>
        <w:t xml:space="preserve">The director of national intelligence has limited authority over to coordinate the activities of other intelligence agencies, </w:t>
      </w:r>
      <w:r w:rsidRPr="007150DB">
        <w:rPr>
          <w:rStyle w:val="DebateUnderline"/>
          <w:rFonts w:eastAsia="SimSun"/>
        </w:rPr>
        <w:t>said</w:t>
      </w:r>
      <w:r>
        <w:t xml:space="preserve"> Tim </w:t>
      </w:r>
      <w:r w:rsidRPr="007150DB">
        <w:rPr>
          <w:rStyle w:val="DebateUnderline"/>
          <w:rFonts w:eastAsia="SimSun"/>
        </w:rPr>
        <w:t>Shorrock</w:t>
      </w:r>
      <w:r>
        <w:t xml:space="preserve">, an author and </w:t>
      </w:r>
      <w:r w:rsidRPr="007150DB">
        <w:rPr>
          <w:rStyle w:val="DebateUnderline"/>
          <w:rFonts w:eastAsia="SimSun"/>
        </w:rPr>
        <w:t>expert on government outsourcing and contracts.</w:t>
      </w:r>
      <w:r>
        <w:t xml:space="preserve"> The law that created the Office of the Director of National Intelligence in 2004 included, at the behest of Vice President Dick Cheney, a last-minute provision that designates much of the intelligence authority to the Department of Defense.</w:t>
      </w:r>
    </w:p>
    <w:p w:rsidR="008B6F36" w:rsidRDefault="008B6F36" w:rsidP="008B6F36">
      <w:pPr>
        <w:pStyle w:val="Cards"/>
      </w:pPr>
      <w:r>
        <w:t>The Pentagon commands much of the nation's intelligence activity and the intelligence director has limited influence over issues like contracting, Shorrock said.</w:t>
      </w:r>
    </w:p>
    <w:p w:rsidR="008B6F36" w:rsidRPr="007150DB" w:rsidRDefault="008B6F36" w:rsidP="008B6F36">
      <w:pPr>
        <w:pStyle w:val="HiddenBlockHeader"/>
      </w:pPr>
      <w:r w:rsidRPr="007150DB">
        <w:br w:type="page"/>
        <w:t>1AC – Inherency</w:t>
      </w:r>
    </w:p>
    <w:p w:rsidR="008B6F36" w:rsidRPr="005760BB" w:rsidRDefault="008B6F36" w:rsidP="008B6F36">
      <w:pPr>
        <w:pStyle w:val="Nothing"/>
      </w:pPr>
    </w:p>
    <w:p w:rsidR="008B6F36" w:rsidRPr="007150DB" w:rsidRDefault="008B6F36" w:rsidP="008B6F36">
      <w:pPr>
        <w:pStyle w:val="Tags"/>
      </w:pPr>
      <w:r w:rsidRPr="007150DB">
        <w:t>These companies are concentrated in Iraq with minimal supervision</w:t>
      </w:r>
    </w:p>
    <w:p w:rsidR="008B6F36" w:rsidRPr="005760BB" w:rsidRDefault="008B6F36" w:rsidP="008B6F36">
      <w:pPr>
        <w:pStyle w:val="Cites"/>
      </w:pPr>
      <w:r w:rsidRPr="005760BB">
        <w:t xml:space="preserve">George R. </w:t>
      </w:r>
      <w:r w:rsidRPr="005760BB">
        <w:rPr>
          <w:rStyle w:val="Author-Date"/>
        </w:rPr>
        <w:t>Lucas</w:t>
      </w:r>
      <w:r w:rsidRPr="005760BB">
        <w:t xml:space="preserve">, Jr, professor of philosophy at the U.S. Naval Academy, </w:t>
      </w:r>
      <w:r w:rsidRPr="005760BB">
        <w:rPr>
          <w:rStyle w:val="Author-Date"/>
        </w:rPr>
        <w:t>‘9</w:t>
      </w:r>
      <w:r w:rsidRPr="005760BB">
        <w:t>, "Article: "This Is Not Your Father's War" - Confronting the Moral Challenges of "Unconventional" War", 3 J. Nat'l Security L. &amp; Pol'y 329, lexis law</w:t>
      </w:r>
    </w:p>
    <w:p w:rsidR="008B6F36" w:rsidRPr="005760BB" w:rsidRDefault="008B6F36" w:rsidP="008B6F36">
      <w:pPr>
        <w:pStyle w:val="Nothing"/>
      </w:pPr>
    </w:p>
    <w:p w:rsidR="008B6F36" w:rsidRDefault="008B6F36" w:rsidP="008B6F36">
      <w:pPr>
        <w:pStyle w:val="Cards"/>
      </w:pPr>
      <w:r w:rsidRPr="005760BB">
        <w:rPr>
          <w:rStyle w:val="DebateUnderline"/>
          <w:rFonts w:eastAsia="SimSun"/>
        </w:rPr>
        <w:t xml:space="preserve">There are now over 900 private firms operating in Iraq alone, employing between 190,000 and 210,000 personnel, surpassing considerably the number of combat troops presently stationed there. </w:t>
      </w:r>
      <w:proofErr w:type="gramStart"/>
      <w:r>
        <w:t>n7</w:t>
      </w:r>
      <w:proofErr w:type="gramEnd"/>
      <w:r>
        <w:t xml:space="preserve">  The private firms' functions encompass everything from preparing and serving food to maintaining barracks, showers, and latrines, providing troop transport and supply convoys, maintaining shipyards and motor pools, as well as (in some cases) providing security  for diplomats, political officials, and embassy personnel. </w:t>
      </w:r>
      <w:r w:rsidRPr="005760BB">
        <w:rPr>
          <w:rStyle w:val="DebateUnderline"/>
          <w:rFonts w:eastAsia="SimSun"/>
        </w:rPr>
        <w:t xml:space="preserve">All the non-combat activities </w:t>
      </w:r>
      <w:r>
        <w:t>that used to fall to Sergeant Bilko, or Beetle Bailey and his comic-strip friends - as well as, in real life, to military police, shore patrols, and Marine guards -</w:t>
      </w:r>
      <w:r w:rsidRPr="005760BB">
        <w:rPr>
          <w:rStyle w:val="DebateUnderline"/>
          <w:rFonts w:eastAsia="SimSun"/>
        </w:rPr>
        <w:t xml:space="preserve"> are now "outsourced" to civilian contractors,</w:t>
      </w:r>
      <w:r>
        <w:t xml:space="preserve"> quite often "third-country nationals" hired on sub-contracts by the civilian firms who win competitive bids from their own governments to provide these services. A colleague, a mid-career officer in the U.S. Air Force, traveled to Baghdad in 2005 to assist in conducting an investigation of the Iraqi Police Force training program. He was assigned a personal bodyguard, a Gurkha from Nepal, armed with an AK-47. As the two chatted, the major discovered to his horror that his Nepalese friend had initially been hired to work as a dishwasher, but, upon arrival in Iraq, was handed a rifle and reassigned as a security guard without prior training or experience.</w:t>
      </w:r>
    </w:p>
    <w:p w:rsidR="008B6F36" w:rsidRDefault="008B6F36" w:rsidP="008B6F36">
      <w:pPr>
        <w:pStyle w:val="Cards"/>
      </w:pPr>
      <w:r>
        <w:t xml:space="preserve">That is not an unusual story. </w:t>
      </w:r>
      <w:r w:rsidRPr="005760BB">
        <w:rPr>
          <w:rStyle w:val="DebateUnderline"/>
          <w:rFonts w:eastAsia="SimSun"/>
        </w:rPr>
        <w:t>Private firms initially responsible only for logistical support may be left on their own to provide security for their personnel, workplace, or the operations they supervise. They</w:t>
      </w:r>
      <w:r>
        <w:t xml:space="preserve"> do what any private company would do, and "</w:t>
      </w:r>
      <w:r w:rsidRPr="005760BB">
        <w:rPr>
          <w:rStyle w:val="DebateUnderline"/>
          <w:rFonts w:eastAsia="SimSun"/>
        </w:rPr>
        <w:t>outsource" these additional tasks. The result is a patchwork</w:t>
      </w:r>
      <w:r>
        <w:t xml:space="preserve"> quilt </w:t>
      </w:r>
      <w:r w:rsidRPr="005760BB">
        <w:rPr>
          <w:rStyle w:val="DebateUnderline"/>
          <w:rFonts w:eastAsia="SimSun"/>
        </w:rPr>
        <w:t xml:space="preserve">of contractors </w:t>
      </w:r>
      <w:r>
        <w:t xml:space="preserve">and subcontractors performing logistical and security operations </w:t>
      </w:r>
      <w:r w:rsidRPr="005760BB">
        <w:rPr>
          <w:rStyle w:val="DebateUnderline"/>
          <w:rFonts w:eastAsia="SimSun"/>
        </w:rPr>
        <w:t>with little in the way of internal controls, supervision, training, or accountability</w:t>
      </w:r>
      <w:r>
        <w:t xml:space="preserve">. </w:t>
      </w:r>
      <w:proofErr w:type="gramStart"/>
      <w:r>
        <w:t>n8</w:t>
      </w:r>
      <w:proofErr w:type="gramEnd"/>
      <w:r>
        <w:t xml:space="preserve"> These developments present an extraordinary challenge for maintaining effective integration, coordination, and command and control of the diverse forces and personnel in zones of  [*332]  combat, not to mention contract acquisition, accountability, and oversight of these private entities themselves. </w:t>
      </w:r>
      <w:proofErr w:type="gramStart"/>
      <w:r>
        <w:t>n9</w:t>
      </w:r>
      <w:proofErr w:type="gramEnd"/>
    </w:p>
    <w:p w:rsidR="008B6F36" w:rsidRDefault="008B6F36" w:rsidP="008B6F36">
      <w:pPr>
        <w:pStyle w:val="Cards"/>
      </w:pPr>
      <w:r>
        <w:t xml:space="preserve">The depth of the acquisition and accountability dilemma, in turn, was suggested in a recent monograph on strategic military leadership by the recently retired Dean of the U.S. Army War College, Col. Jeffrey D. McCausland. </w:t>
      </w:r>
      <w:proofErr w:type="gramStart"/>
      <w:r>
        <w:t>n10</w:t>
      </w:r>
      <w:proofErr w:type="gramEnd"/>
      <w:r>
        <w:t xml:space="preserve"> The number of private contracts and contractors, he reports, more than doubled over the six-year period from 2000 to 2006, while the number of federal officials responsible for acquisition and oversight has remained the same or has been reduced. </w:t>
      </w:r>
      <w:proofErr w:type="gramStart"/>
      <w:r>
        <w:t>n11</w:t>
      </w:r>
      <w:proofErr w:type="gramEnd"/>
      <w:r>
        <w:t xml:space="preserve"> </w:t>
      </w:r>
      <w:r w:rsidRPr="005760BB">
        <w:rPr>
          <w:rStyle w:val="DebateUnderline"/>
          <w:rFonts w:eastAsia="SimSun"/>
        </w:rPr>
        <w:t>An audit</w:t>
      </w:r>
      <w:r>
        <w:t xml:space="preserve"> of these practices </w:t>
      </w:r>
      <w:r w:rsidRPr="005760BB">
        <w:rPr>
          <w:rStyle w:val="DebateUnderline"/>
          <w:rFonts w:eastAsia="SimSun"/>
        </w:rPr>
        <w:t>by the Special Inspector General for Iraq in 2007 revealed that two federal contracting officers were overseeing over 700 personnel and contracts for the U.S. State Department in excess of one billion dollars.</w:t>
      </w:r>
      <w:r>
        <w:t xml:space="preserve"> </w:t>
      </w:r>
      <w:proofErr w:type="gramStart"/>
      <w:r>
        <w:t>n12</w:t>
      </w:r>
      <w:proofErr w:type="gramEnd"/>
      <w:r>
        <w:t xml:space="preserve"> Not surprisingly, more recent U.S. Government Accountability Office audit reports consistently report tens of billions of dollars misspent or unaccounted for, while former members of the Iraqi Commission on Public Integrity report similar accounts of bribery and corruption totaling in excess of $ 13 billion in U.S. funds. </w:t>
      </w:r>
      <w:proofErr w:type="gramStart"/>
      <w:r>
        <w:t>n13</w:t>
      </w:r>
      <w:proofErr w:type="gramEnd"/>
    </w:p>
    <w:p w:rsidR="008B6F36" w:rsidRPr="007150DB" w:rsidRDefault="008B6F36" w:rsidP="008B6F36">
      <w:pPr>
        <w:pStyle w:val="Nothing"/>
      </w:pPr>
    </w:p>
    <w:p w:rsidR="008B6F36" w:rsidRPr="007150DB" w:rsidRDefault="008B6F36" w:rsidP="008B6F36">
      <w:pPr>
        <w:pStyle w:val="HiddenBlockHeader"/>
      </w:pPr>
      <w:r w:rsidRPr="007150DB">
        <w:br w:type="page"/>
        <w:t>1AC – Advantage</w:t>
      </w:r>
    </w:p>
    <w:p w:rsidR="008B6F36" w:rsidRPr="007150DB" w:rsidRDefault="008B6F36" w:rsidP="008B6F36">
      <w:pPr>
        <w:pStyle w:val="Nothing"/>
      </w:pPr>
    </w:p>
    <w:p w:rsidR="008B6F36" w:rsidRPr="007150DB" w:rsidRDefault="008B6F36" w:rsidP="008B6F36">
      <w:pPr>
        <w:pStyle w:val="Tags"/>
      </w:pPr>
      <w:r w:rsidRPr="007150DB">
        <w:t xml:space="preserve">Contention Two is Privatized War.  </w:t>
      </w:r>
    </w:p>
    <w:p w:rsidR="008B6F36" w:rsidRPr="007150DB" w:rsidRDefault="008B6F36" w:rsidP="008B6F36">
      <w:pPr>
        <w:pStyle w:val="Nothing"/>
      </w:pPr>
    </w:p>
    <w:p w:rsidR="008B6F36" w:rsidRPr="007150DB" w:rsidRDefault="008B6F36" w:rsidP="008B6F36">
      <w:pPr>
        <w:pStyle w:val="Tags"/>
      </w:pPr>
      <w:r w:rsidRPr="007150DB">
        <w:t>Outsourcing of intelligence outsources the ability to construct threats – private contractors determine policymaking through selective discourses of security</w:t>
      </w:r>
    </w:p>
    <w:p w:rsidR="008B6F36" w:rsidRDefault="008B6F36" w:rsidP="008B6F36">
      <w:pPr>
        <w:pStyle w:val="Cites"/>
      </w:pPr>
      <w:r>
        <w:t xml:space="preserve">Anna </w:t>
      </w:r>
      <w:r w:rsidRPr="008E0869">
        <w:rPr>
          <w:rStyle w:val="Author-Date"/>
        </w:rPr>
        <w:t>Leander</w:t>
      </w:r>
      <w:r>
        <w:t xml:space="preserve">, Assoc. Prof. of Poli. Sci. and Public Management – U. of Southern Denmark, </w:t>
      </w:r>
      <w:r w:rsidRPr="008E0869">
        <w:rPr>
          <w:rStyle w:val="Author-Date"/>
        </w:rPr>
        <w:t>‘5</w:t>
      </w:r>
      <w:r>
        <w:t xml:space="preserve"> (Millennium 33.3, “The Power to Construct International Security”)</w:t>
      </w:r>
    </w:p>
    <w:p w:rsidR="008B6F36" w:rsidRPr="008E0869" w:rsidRDefault="008B6F36" w:rsidP="008B6F36">
      <w:pPr>
        <w:pStyle w:val="Nothing"/>
      </w:pPr>
    </w:p>
    <w:p w:rsidR="008B6F36" w:rsidRPr="008E0869" w:rsidRDefault="008B6F36" w:rsidP="008B6F36">
      <w:pPr>
        <w:pStyle w:val="Cards"/>
      </w:pPr>
      <w:r>
        <w:t>Most PMCs do not provide direct military combat services but ‘non</w:t>
      </w:r>
      <w:proofErr w:type="gramStart"/>
      <w:r>
        <w:t>-  essential’</w:t>
      </w:r>
      <w:proofErr w:type="gramEnd"/>
      <w:r>
        <w:t xml:space="preserve"> consultancy and logistics services. This is often used </w:t>
      </w:r>
      <w:proofErr w:type="gramStart"/>
      <w:r>
        <w:t>to  underline</w:t>
      </w:r>
      <w:proofErr w:type="gramEnd"/>
      <w:r>
        <w:t xml:space="preserve"> that outsourcing allows the military to concentrate on the  (important) hard functions while the PMCs take over the insignificant  ones including cooking, cleaning and building latrines. However, this </w:t>
      </w:r>
      <w:proofErr w:type="gramStart"/>
      <w:r>
        <w:t>is  a</w:t>
      </w:r>
      <w:proofErr w:type="gramEnd"/>
      <w:r>
        <w:t xml:space="preserve"> misleading picture both of what non-core functions involve and of  what PMCs involvement in consultancy and logistics entails for their  </w:t>
      </w:r>
      <w:r w:rsidRPr="008E0869">
        <w:rPr>
          <w:rFonts w:ascii="Palatino-Roman" w:hAnsi="Palatino-Roman"/>
        </w:rPr>
        <w:t xml:space="preserve">power. </w:t>
      </w:r>
      <w:r w:rsidRPr="008E0869">
        <w:t xml:space="preserve">In fact, consultancies, logistics and especially </w:t>
      </w:r>
      <w:r w:rsidRPr="008E0869">
        <w:rPr>
          <w:rStyle w:val="DebateUnderline"/>
          <w:rFonts w:eastAsia="SimSun"/>
        </w:rPr>
        <w:t xml:space="preserve">intelligence </w:t>
      </w:r>
      <w:proofErr w:type="gramStart"/>
      <w:r w:rsidRPr="008E0869">
        <w:rPr>
          <w:rStyle w:val="DebateUnderline"/>
          <w:rFonts w:eastAsia="SimSun"/>
        </w:rPr>
        <w:t>are  essential</w:t>
      </w:r>
      <w:proofErr w:type="gramEnd"/>
      <w:r w:rsidRPr="008E0869">
        <w:rPr>
          <w:rStyle w:val="DebateUnderline"/>
          <w:rFonts w:eastAsia="SimSun"/>
        </w:rPr>
        <w:t xml:space="preserve"> for the epistemic power of PMCs</w:t>
      </w:r>
      <w:r w:rsidRPr="008E0869">
        <w:t xml:space="preserve">. </w:t>
      </w:r>
    </w:p>
    <w:p w:rsidR="008B6F36" w:rsidRDefault="008B6F36" w:rsidP="008B6F36">
      <w:pPr>
        <w:pStyle w:val="Cards"/>
      </w:pPr>
      <w:r w:rsidRPr="008E0869">
        <w:t xml:space="preserve"> </w:t>
      </w:r>
      <w:r>
        <w:t xml:space="preserve">‘The private intelligence sub-sector is at the initial stage of a </w:t>
      </w:r>
      <w:proofErr w:type="gramStart"/>
      <w:r>
        <w:t>huge  boom</w:t>
      </w:r>
      <w:proofErr w:type="gramEnd"/>
      <w:r>
        <w:t xml:space="preserve">. For many nations and political groups, most of their </w:t>
      </w:r>
      <w:proofErr w:type="gramStart"/>
      <w:r>
        <w:t>intelligence  analysis</w:t>
      </w:r>
      <w:proofErr w:type="gramEnd"/>
      <w:r>
        <w:t xml:space="preserve"> and operations are gradually being outsourced to private firms’.35  </w:t>
      </w:r>
      <w:r w:rsidRPr="008E0869">
        <w:rPr>
          <w:rStyle w:val="DebateUnderline"/>
          <w:rFonts w:eastAsia="SimSun"/>
        </w:rPr>
        <w:t>Former CIA director</w:t>
      </w:r>
      <w:r>
        <w:t xml:space="preserve"> James </w:t>
      </w:r>
      <w:r w:rsidRPr="008E0869">
        <w:rPr>
          <w:rStyle w:val="DebateUnderline"/>
          <w:rFonts w:eastAsia="SimSun"/>
        </w:rPr>
        <w:t>Woolsey estimates that</w:t>
      </w:r>
      <w:r>
        <w:t xml:space="preserve"> about </w:t>
      </w:r>
      <w:r w:rsidRPr="008E0869">
        <w:rPr>
          <w:rStyle w:val="DebateUnderline"/>
          <w:rFonts w:eastAsia="SimSun"/>
        </w:rPr>
        <w:t>95 percent of all  intelligence comes from</w:t>
      </w:r>
      <w:r>
        <w:t xml:space="preserve"> open sources and much of this is from </w:t>
      </w:r>
      <w:r w:rsidRPr="008E0869">
        <w:rPr>
          <w:rStyle w:val="DebateUnderline"/>
          <w:rFonts w:eastAsia="SimSun"/>
        </w:rPr>
        <w:t>private  firms</w:t>
      </w:r>
      <w:r>
        <w:t xml:space="preserve">.36 The trend to privatise intelligence also extends to military  operations. AirScan was the ‘spy in the sky’ for the US in Bosnia and </w:t>
      </w:r>
      <w:proofErr w:type="gramStart"/>
      <w:r>
        <w:t>now  provides</w:t>
      </w:r>
      <w:proofErr w:type="gramEnd"/>
      <w:r>
        <w:t xml:space="preserve"> surveillance of pipelines in Iraq. The US air force outsourced </w:t>
      </w:r>
      <w:proofErr w:type="gramStart"/>
      <w:r>
        <w:t>part  of</w:t>
      </w:r>
      <w:proofErr w:type="gramEnd"/>
      <w:r>
        <w:t xml:space="preserve"> its high resolution photography to Space Imaging and Digital Globe in  Afghanistan. During Operation Desert Storm, civilian </w:t>
      </w:r>
      <w:proofErr w:type="gramStart"/>
      <w:r>
        <w:t>contractors  provided</w:t>
      </w:r>
      <w:proofErr w:type="gramEnd"/>
      <w:r>
        <w:t xml:space="preserve"> surveillance data during operational missions.37The trend to  privatise intelligence is visible not least in the current trend of mergers and  takeovers involving firms specialising in information technology and  PMCs. By way of example, MPRI has become part of L-3 </w:t>
      </w:r>
      <w:proofErr w:type="gramStart"/>
      <w:r>
        <w:t>Communications  and</w:t>
      </w:r>
      <w:proofErr w:type="gramEnd"/>
      <w:r>
        <w:t xml:space="preserve"> DynCorp of Computer Sciences Unit. </w:t>
      </w:r>
    </w:p>
    <w:p w:rsidR="008B6F36" w:rsidRDefault="008B6F36" w:rsidP="008B6F36">
      <w:pPr>
        <w:pStyle w:val="Cards"/>
      </w:pPr>
      <w:r w:rsidRPr="008E0869">
        <w:rPr>
          <w:rStyle w:val="DebateUnderline"/>
          <w:rFonts w:eastAsia="SimSun"/>
        </w:rPr>
        <w:t>Private firms</w:t>
      </w:r>
      <w:r>
        <w:t xml:space="preserve"> not only provide, but </w:t>
      </w:r>
      <w:r w:rsidRPr="008E0869">
        <w:rPr>
          <w:rStyle w:val="DebateUnderline"/>
          <w:rFonts w:eastAsia="SimSun"/>
        </w:rPr>
        <w:t>also analyse intelligence.</w:t>
      </w:r>
      <w:r>
        <w:t xml:space="preserve">  </w:t>
      </w:r>
      <w:r w:rsidRPr="008E0869">
        <w:rPr>
          <w:rStyle w:val="DebateUnderline"/>
          <w:rFonts w:eastAsia="SimSun"/>
        </w:rPr>
        <w:t xml:space="preserve">Private translators, analysts and ‘interrogators’ are hired, as </w:t>
      </w:r>
      <w:proofErr w:type="gramStart"/>
      <w:r w:rsidRPr="008E0869">
        <w:rPr>
          <w:rStyle w:val="DebateUnderline"/>
          <w:rFonts w:eastAsia="SimSun"/>
        </w:rPr>
        <w:t>illustrated  by</w:t>
      </w:r>
      <w:proofErr w:type="gramEnd"/>
      <w:r w:rsidRPr="008E0869">
        <w:rPr>
          <w:rStyle w:val="DebateUnderline"/>
          <w:rFonts w:eastAsia="SimSun"/>
        </w:rPr>
        <w:t xml:space="preserve"> the involvement of Titan and CACI in Abu Ghraib</w:t>
      </w:r>
      <w:r>
        <w:t xml:space="preserve">. Even </w:t>
      </w:r>
      <w:proofErr w:type="gramStart"/>
      <w:r>
        <w:t>more  directly</w:t>
      </w:r>
      <w:proofErr w:type="gramEnd"/>
      <w:r>
        <w:t xml:space="preserve">, </w:t>
      </w:r>
      <w:r w:rsidRPr="008E0869">
        <w:rPr>
          <w:rStyle w:val="DebateUnderline"/>
          <w:rFonts w:eastAsia="SimSun"/>
          <w:b/>
        </w:rPr>
        <w:t>private firms are hired in to assess threats and risks and  suggest what to do about them.</w:t>
      </w:r>
      <w:r>
        <w:t xml:space="preserve"> This involves constructing a </w:t>
      </w:r>
      <w:proofErr w:type="gramStart"/>
      <w:r>
        <w:t>security  picture</w:t>
      </w:r>
      <w:proofErr w:type="gramEnd"/>
      <w:r>
        <w:t xml:space="preserve"> as done for example, by Diligence LLC and SAIC, two firms  specialised in intelligence gathering and analysis.38 It also involves  suggesting security enhancing measures. It will come as no </w:t>
      </w:r>
      <w:proofErr w:type="gramStart"/>
      <w:r>
        <w:t>surprise  that</w:t>
      </w:r>
      <w:proofErr w:type="gramEnd"/>
      <w:r>
        <w:t xml:space="preserve"> firms often consider their own services appropriate</w:t>
      </w:r>
      <w:r w:rsidRPr="008E0869">
        <w:rPr>
          <w:rStyle w:val="DebateUnderline"/>
          <w:rFonts w:eastAsia="SimSun"/>
        </w:rPr>
        <w:t xml:space="preserve">. DynCorp is </w:t>
      </w:r>
      <w:proofErr w:type="gramStart"/>
      <w:r w:rsidRPr="008E0869">
        <w:rPr>
          <w:rStyle w:val="DebateUnderline"/>
          <w:rFonts w:eastAsia="SimSun"/>
        </w:rPr>
        <w:t>a  prime</w:t>
      </w:r>
      <w:proofErr w:type="gramEnd"/>
      <w:r w:rsidRPr="008E0869">
        <w:rPr>
          <w:rStyle w:val="DebateUnderline"/>
          <w:rFonts w:eastAsia="SimSun"/>
        </w:rPr>
        <w:t xml:space="preserve"> example</w:t>
      </w:r>
      <w:r>
        <w:t xml:space="preserve"> of a firm which provides a package deal. It has </w:t>
      </w:r>
      <w:proofErr w:type="gramStart"/>
      <w:r>
        <w:t>for  example</w:t>
      </w:r>
      <w:proofErr w:type="gramEnd"/>
      <w:r>
        <w:t xml:space="preserve"> held contracts on the national, provincial and municipal levels  in Iraq to assess threats, train Iraqi police and military personnel and  give advice on the reorganisation of the Iraqi justice system. </w:t>
      </w:r>
    </w:p>
    <w:p w:rsidR="008B6F36" w:rsidRDefault="008B6F36" w:rsidP="008B6F36">
      <w:pPr>
        <w:pStyle w:val="Cards"/>
      </w:pPr>
      <w:r w:rsidRPr="008E0869">
        <w:rPr>
          <w:rStyle w:val="DebateUnderline"/>
          <w:rFonts w:eastAsia="SimSun"/>
        </w:rPr>
        <w:t>This</w:t>
      </w:r>
      <w:r>
        <w:t xml:space="preserve"> privatisation of intelligence has direct consequences for </w:t>
      </w:r>
      <w:proofErr w:type="gramStart"/>
      <w:r>
        <w:t>the  relation</w:t>
      </w:r>
      <w:proofErr w:type="gramEnd"/>
      <w:r>
        <w:t xml:space="preserve"> between PMCs and security discourses. It </w:t>
      </w:r>
      <w:r w:rsidRPr="008E0869">
        <w:rPr>
          <w:rStyle w:val="DebateUnderline"/>
          <w:rFonts w:eastAsia="SimSun"/>
        </w:rPr>
        <w:t>places</w:t>
      </w:r>
      <w:r>
        <w:t xml:space="preserve"> the </w:t>
      </w:r>
      <w:r w:rsidRPr="008E0869">
        <w:rPr>
          <w:rStyle w:val="DebateUnderline"/>
          <w:rFonts w:eastAsia="SimSun"/>
        </w:rPr>
        <w:t xml:space="preserve">firms in </w:t>
      </w:r>
      <w:proofErr w:type="gramStart"/>
      <w:r w:rsidRPr="008E0869">
        <w:rPr>
          <w:rStyle w:val="DebateUnderline"/>
          <w:rFonts w:eastAsia="SimSun"/>
        </w:rPr>
        <w:t>a  position</w:t>
      </w:r>
      <w:proofErr w:type="gramEnd"/>
      <w:r w:rsidRPr="008E0869">
        <w:rPr>
          <w:rStyle w:val="DebateUnderline"/>
          <w:rFonts w:eastAsia="SimSun"/>
        </w:rPr>
        <w:t xml:space="preserve"> where</w:t>
      </w:r>
      <w:r>
        <w:t xml:space="preserve"> they are directly involved in producing these  discourses. </w:t>
      </w:r>
      <w:r w:rsidRPr="008E0869">
        <w:rPr>
          <w:rStyle w:val="DebateUnderline"/>
          <w:rFonts w:eastAsia="SimSun"/>
        </w:rPr>
        <w:t xml:space="preserve">They provide a growing share of the information that </w:t>
      </w:r>
      <w:proofErr w:type="gramStart"/>
      <w:r w:rsidRPr="008E0869">
        <w:rPr>
          <w:rStyle w:val="DebateUnderline"/>
          <w:rFonts w:eastAsia="SimSun"/>
        </w:rPr>
        <w:t>forms  the</w:t>
      </w:r>
      <w:proofErr w:type="gramEnd"/>
      <w:r w:rsidRPr="008E0869">
        <w:rPr>
          <w:rStyle w:val="DebateUnderline"/>
          <w:rFonts w:eastAsia="SimSun"/>
        </w:rPr>
        <w:t xml:space="preserve"> basis of decisions on whether or not something is a security concern.</w:t>
      </w:r>
      <w:r>
        <w:t xml:space="preserve"> </w:t>
      </w:r>
      <w:r w:rsidRPr="008E0869">
        <w:rPr>
          <w:rStyle w:val="DebateUnderline"/>
          <w:rFonts w:eastAsia="SimSun"/>
        </w:rPr>
        <w:t xml:space="preserve"> The information is</w:t>
      </w:r>
      <w:r>
        <w:t xml:space="preserve"> structured and </w:t>
      </w:r>
      <w:r w:rsidRPr="008E0869">
        <w:rPr>
          <w:rStyle w:val="DebateUnderline"/>
          <w:rFonts w:eastAsia="SimSun"/>
          <w:b/>
        </w:rPr>
        <w:t>selected</w:t>
      </w:r>
      <w:r>
        <w:t xml:space="preserve"> </w:t>
      </w:r>
      <w:r w:rsidRPr="008E0869">
        <w:rPr>
          <w:rStyle w:val="DebateUnderline"/>
          <w:rFonts w:eastAsia="SimSun"/>
        </w:rPr>
        <w:t>by the firm that provides it.</w:t>
      </w:r>
      <w:r>
        <w:t xml:space="preserve">  </w:t>
      </w:r>
    </w:p>
    <w:p w:rsidR="008B6F36" w:rsidRDefault="008B6F36" w:rsidP="008B6F36">
      <w:pPr>
        <w:pStyle w:val="Cards"/>
      </w:pPr>
      <w:r w:rsidRPr="008E0869">
        <w:rPr>
          <w:rStyle w:val="DebateUnderline"/>
          <w:rFonts w:eastAsia="SimSun"/>
        </w:rPr>
        <w:t>Through this firms</w:t>
      </w:r>
      <w:r>
        <w:t xml:space="preserve"> may </w:t>
      </w:r>
      <w:r w:rsidRPr="008E0869">
        <w:rPr>
          <w:rStyle w:val="DebateUnderline"/>
          <w:rFonts w:eastAsia="SimSun"/>
        </w:rPr>
        <w:t>have a significant impact on</w:t>
      </w:r>
      <w:r>
        <w:t xml:space="preserve"> the</w:t>
      </w:r>
      <w:r w:rsidRPr="008E0869">
        <w:rPr>
          <w:rStyle w:val="DebateUnderline"/>
          <w:rFonts w:eastAsia="SimSun"/>
        </w:rPr>
        <w:t xml:space="preserve"> routine boxing of information which is</w:t>
      </w:r>
      <w:r>
        <w:t xml:space="preserve"> in</w:t>
      </w:r>
      <w:r w:rsidRPr="008E0869">
        <w:rPr>
          <w:rStyle w:val="DebateUnderline"/>
          <w:rFonts w:eastAsia="SimSun"/>
        </w:rPr>
        <w:t xml:space="preserve"> itself a way of creating threats and </w:t>
      </w:r>
      <w:proofErr w:type="gramStart"/>
      <w:r w:rsidRPr="008E0869">
        <w:rPr>
          <w:rStyle w:val="DebateUnderline"/>
          <w:rFonts w:eastAsia="SimSun"/>
        </w:rPr>
        <w:t>security  concerns</w:t>
      </w:r>
      <w:proofErr w:type="gramEnd"/>
      <w:r w:rsidRPr="008E0869">
        <w:rPr>
          <w:rStyle w:val="DebateUnderline"/>
          <w:rFonts w:eastAsia="SimSun"/>
        </w:rPr>
        <w:t xml:space="preserve"> that might not previously have existed.</w:t>
      </w:r>
      <w:r>
        <w:t xml:space="preserve">39 </w:t>
      </w:r>
      <w:r w:rsidRPr="008E0869">
        <w:rPr>
          <w:rStyle w:val="DebateUnderline"/>
          <w:rFonts w:eastAsia="SimSun"/>
        </w:rPr>
        <w:t>For example  grouping and collecting intelligence on the illegal activities of</w:t>
      </w:r>
      <w:r>
        <w:t xml:space="preserve">  immigrants, on </w:t>
      </w:r>
      <w:r w:rsidRPr="008E0869">
        <w:rPr>
          <w:rStyle w:val="DebateUnderline"/>
          <w:rFonts w:eastAsia="SimSun"/>
        </w:rPr>
        <w:t>Muslim networks, or</w:t>
      </w:r>
      <w:r>
        <w:t xml:space="preserve"> on </w:t>
      </w:r>
      <w:r w:rsidRPr="008E0869">
        <w:rPr>
          <w:rStyle w:val="DebateUnderline"/>
          <w:rFonts w:eastAsia="SimSun"/>
        </w:rPr>
        <w:t>terrorist organisations  constitutes these groups as security concerns</w:t>
      </w:r>
      <w:r>
        <w:t xml:space="preserve">. The practical </w:t>
      </w:r>
      <w:proofErr w:type="gramStart"/>
      <w:r>
        <w:t>knowledge  most</w:t>
      </w:r>
      <w:proofErr w:type="gramEnd"/>
      <w:r>
        <w:t xml:space="preserve"> actors have of the importance of these practices is well illustrated  by the resistance they put up against being lumped into a specific group  and being integrated into the intelligence system.40  </w:t>
      </w:r>
    </w:p>
    <w:p w:rsidR="008B6F36" w:rsidRDefault="008B6F36" w:rsidP="008B6F36">
      <w:pPr>
        <w:pStyle w:val="Cards"/>
      </w:pPr>
      <w:r>
        <w:t xml:space="preserve">Thus, we have made the first step in the kind of wider </w:t>
      </w:r>
      <w:proofErr w:type="gramStart"/>
      <w:r>
        <w:t>power  analysis</w:t>
      </w:r>
      <w:proofErr w:type="gramEnd"/>
      <w:r>
        <w:t xml:space="preserve"> proposed here, namely looking at the particularly epistemic  power of PMCs to affect security discourses and related decisions.  </w:t>
      </w:r>
      <w:r w:rsidRPr="008E0869">
        <w:rPr>
          <w:rStyle w:val="DebateUnderline"/>
          <w:rFonts w:eastAsia="SimSun"/>
          <w:b/>
        </w:rPr>
        <w:t xml:space="preserve">When private firms gather, select and analyse intelligence, they </w:t>
      </w:r>
      <w:proofErr w:type="gramStart"/>
      <w:r w:rsidRPr="008E0869">
        <w:rPr>
          <w:rStyle w:val="DebateUnderline"/>
          <w:rFonts w:eastAsia="SimSun"/>
          <w:b/>
        </w:rPr>
        <w:t>are  producing</w:t>
      </w:r>
      <w:proofErr w:type="gramEnd"/>
      <w:r w:rsidRPr="008E0869">
        <w:rPr>
          <w:rStyle w:val="DebateUnderline"/>
          <w:rFonts w:eastAsia="SimSun"/>
          <w:b/>
        </w:rPr>
        <w:t xml:space="preserve"> security understandings in the most concrete and tangible  way possible</w:t>
      </w:r>
      <w:r>
        <w:t xml:space="preserve">. This is an important component of PMC power </w:t>
      </w:r>
      <w:proofErr w:type="gramStart"/>
      <w:r>
        <w:t>usually  overlooked</w:t>
      </w:r>
      <w:proofErr w:type="gramEnd"/>
      <w:r>
        <w:t xml:space="preserve">. The exact extent of this power is however not easy </w:t>
      </w:r>
      <w:proofErr w:type="gramStart"/>
      <w:r>
        <w:t>to  establish</w:t>
      </w:r>
      <w:proofErr w:type="gramEnd"/>
      <w:r>
        <w:t xml:space="preserve">, since it is most probable that public and private agencies  collaborate in the process. Hence, it varies with the actual </w:t>
      </w:r>
      <w:proofErr w:type="gramStart"/>
      <w:r>
        <w:t>independent  capacity</w:t>
      </w:r>
      <w:proofErr w:type="gramEnd"/>
      <w:r>
        <w:t xml:space="preserve"> of PMCs to define categories and routine practices in  intelligence analysis, which tends to be case specific. </w:t>
      </w:r>
    </w:p>
    <w:p w:rsidR="008B6F36" w:rsidRPr="005760BB" w:rsidRDefault="008B6F36" w:rsidP="008B6F36">
      <w:pPr>
        <w:pStyle w:val="HiddenBlockHeader"/>
      </w:pPr>
      <w:r w:rsidRPr="005760BB">
        <w:br w:type="page"/>
        <w:t>1AC – Advantage</w:t>
      </w:r>
    </w:p>
    <w:p w:rsidR="008B6F36" w:rsidRPr="005760BB" w:rsidRDefault="008B6F36" w:rsidP="008B6F36">
      <w:pPr>
        <w:pStyle w:val="Nothing"/>
      </w:pPr>
    </w:p>
    <w:p w:rsidR="008B6F36" w:rsidRDefault="008B6F36" w:rsidP="008B6F36">
      <w:pPr>
        <w:pStyle w:val="Cards"/>
      </w:pPr>
      <w:r>
        <w:t xml:space="preserve">Having said this, there is clear evidence that </w:t>
      </w:r>
      <w:r w:rsidRPr="008E0869">
        <w:rPr>
          <w:rStyle w:val="DebateUnderline"/>
          <w:rFonts w:eastAsia="SimSun"/>
        </w:rPr>
        <w:t>this</w:t>
      </w:r>
      <w:r>
        <w:t xml:space="preserve"> direct </w:t>
      </w:r>
      <w:proofErr w:type="gramStart"/>
      <w:r w:rsidRPr="008E0869">
        <w:rPr>
          <w:rStyle w:val="DebateUnderline"/>
          <w:rFonts w:eastAsia="SimSun"/>
        </w:rPr>
        <w:t>production  of</w:t>
      </w:r>
      <w:proofErr w:type="gramEnd"/>
      <w:r w:rsidRPr="008E0869">
        <w:rPr>
          <w:rStyle w:val="DebateUnderline"/>
          <w:rFonts w:eastAsia="SimSun"/>
        </w:rPr>
        <w:t xml:space="preserve"> security understandings shapes actions in the field</w:t>
      </w:r>
      <w:r>
        <w:t xml:space="preserve"> of security. </w:t>
      </w:r>
      <w:proofErr w:type="gramStart"/>
      <w:r>
        <w:t>The  extreme</w:t>
      </w:r>
      <w:proofErr w:type="gramEnd"/>
      <w:r>
        <w:t xml:space="preserve"> illustration of this is </w:t>
      </w:r>
      <w:r w:rsidRPr="008E0869">
        <w:rPr>
          <w:rStyle w:val="DebateUnderline"/>
          <w:rFonts w:eastAsia="SimSun"/>
        </w:rPr>
        <w:t>when</w:t>
      </w:r>
      <w:r>
        <w:t>, in military operations,</w:t>
      </w:r>
      <w:r w:rsidRPr="008E0869">
        <w:rPr>
          <w:rStyle w:val="DebateUnderline"/>
          <w:rFonts w:eastAsia="SimSun"/>
        </w:rPr>
        <w:t xml:space="preserve"> a private  firm is the sole provider of the information on the basis of which a  commander makes decisions.</w:t>
      </w:r>
      <w:r>
        <w:t xml:space="preserve"> One example is of such a situation is </w:t>
      </w:r>
      <w:proofErr w:type="gramStart"/>
      <w:r>
        <w:t>the  case</w:t>
      </w:r>
      <w:proofErr w:type="gramEnd"/>
      <w:r>
        <w:t xml:space="preserve"> where two American employees working for AirScan and flying a  surveillance plane directed the Columbian air force to drop a cluster  bomb. The bomb was dropped on a village and killed 18 </w:t>
      </w:r>
      <w:proofErr w:type="gramStart"/>
      <w:r>
        <w:t>civilians.41  Another</w:t>
      </w:r>
      <w:proofErr w:type="gramEnd"/>
      <w:r>
        <w:t xml:space="preserve"> example is when, in March 2001, a CIAsurveillance plane  flown by private employees of Aviation Development Corporation  mistakenly identified a civilian plane as carrying drug traffickers. </w:t>
      </w:r>
      <w:proofErr w:type="gramStart"/>
      <w:r>
        <w:t>On  the</w:t>
      </w:r>
      <w:proofErr w:type="gramEnd"/>
      <w:r>
        <w:t xml:space="preserve"> basis of this information a Peruvian military plane shot it down,  killing an American missionary and her infant.42Both examples are well  known because things went wrong and mediatised court cases ensued.  The point to underline here is that even if a public actor (a soldier) </w:t>
      </w:r>
      <w:proofErr w:type="gramStart"/>
      <w:r>
        <w:t>has  the</w:t>
      </w:r>
      <w:proofErr w:type="gramEnd"/>
      <w:r>
        <w:t xml:space="preserve"> ultimate power to decide on when to use what kind of force (to drop  the bomb or to shoot down the plane), that may not indicate the de facto  locus of power if private actors control the information which sets the  action in motion. The private firm decides what is told (and what is </w:t>
      </w:r>
      <w:proofErr w:type="gramStart"/>
      <w:r>
        <w:t>left  out</w:t>
      </w:r>
      <w:proofErr w:type="gramEnd"/>
      <w:r>
        <w:t xml:space="preserve">). It provides the foundation of – indeed, given the </w:t>
      </w:r>
      <w:proofErr w:type="gramStart"/>
      <w:r>
        <w:t>standard  operating</w:t>
      </w:r>
      <w:proofErr w:type="gramEnd"/>
      <w:r>
        <w:t xml:space="preserve"> procedures, it mobilises – the decisions to be taken.  </w:t>
      </w:r>
    </w:p>
    <w:p w:rsidR="008B6F36" w:rsidRPr="005760BB" w:rsidRDefault="008B6F36" w:rsidP="008B6F36">
      <w:pPr>
        <w:pStyle w:val="HiddenBlockHeader"/>
      </w:pPr>
      <w:r w:rsidRPr="005760BB">
        <w:br w:type="page"/>
        <w:t>1AC – Advantage</w:t>
      </w:r>
    </w:p>
    <w:p w:rsidR="008B6F36" w:rsidRPr="008E0869" w:rsidRDefault="008B6F36" w:rsidP="008B6F36">
      <w:pPr>
        <w:pStyle w:val="Nothing"/>
      </w:pPr>
    </w:p>
    <w:p w:rsidR="008B6F36" w:rsidRPr="007150DB" w:rsidRDefault="008B6F36" w:rsidP="008B6F36">
      <w:pPr>
        <w:pStyle w:val="Tags"/>
      </w:pPr>
      <w:r w:rsidRPr="007150DB">
        <w:t>This is where threat construction meets neoliberal economic calculation – private security firms emphasize preemptive violence in the name of managing potential risks</w:t>
      </w:r>
    </w:p>
    <w:p w:rsidR="008B6F36" w:rsidRPr="008E0869" w:rsidRDefault="008B6F36" w:rsidP="008B6F36">
      <w:pPr>
        <w:pStyle w:val="Cites"/>
      </w:pPr>
      <w:r w:rsidRPr="008E0869">
        <w:t xml:space="preserve">Conor </w:t>
      </w:r>
      <w:r w:rsidRPr="008E0869">
        <w:rPr>
          <w:rStyle w:val="Author-Date"/>
        </w:rPr>
        <w:t>O’Reilly and</w:t>
      </w:r>
      <w:r w:rsidRPr="008E0869">
        <w:t xml:space="preserve"> Graham </w:t>
      </w:r>
      <w:r w:rsidRPr="008E0869">
        <w:rPr>
          <w:rStyle w:val="Author-Date"/>
        </w:rPr>
        <w:t>Ellison</w:t>
      </w:r>
      <w:r w:rsidRPr="008E0869">
        <w:t xml:space="preserve">, Instittue of Criminology @ Queen’s University Belfast School of Law, </w:t>
      </w:r>
      <w:r w:rsidRPr="008E0869">
        <w:rPr>
          <w:rStyle w:val="Author-Date"/>
        </w:rPr>
        <w:t>‘6</w:t>
      </w:r>
      <w:r w:rsidRPr="008E0869">
        <w:t xml:space="preserve"> [British Journal of Criminology 46, “Eye Spy Private High: Re-Conceptualizing High Policing Theory,” p. 654-6]</w:t>
      </w:r>
    </w:p>
    <w:p w:rsidR="008B6F36" w:rsidRPr="008E0869" w:rsidRDefault="008B6F36" w:rsidP="008B6F36">
      <w:pPr>
        <w:pStyle w:val="Nothing"/>
      </w:pPr>
    </w:p>
    <w:p w:rsidR="008B6F36" w:rsidRDefault="008B6F36" w:rsidP="008B6F36">
      <w:pPr>
        <w:pStyle w:val="Cards"/>
      </w:pPr>
      <w:r>
        <w:t xml:space="preserve">It is important to note that </w:t>
      </w:r>
      <w:r w:rsidRPr="008E0869">
        <w:rPr>
          <w:rStyle w:val="DebateUnderline"/>
          <w:rFonts w:eastAsia="SimSun"/>
        </w:rPr>
        <w:t>high policing actors</w:t>
      </w:r>
      <w:r>
        <w:t>—both public and private—</w:t>
      </w:r>
      <w:proofErr w:type="gramStart"/>
      <w:r w:rsidRPr="008E0869">
        <w:rPr>
          <w:rStyle w:val="DebateUnderline"/>
          <w:rFonts w:eastAsia="SimSun"/>
        </w:rPr>
        <w:t>operate  within</w:t>
      </w:r>
      <w:proofErr w:type="gramEnd"/>
      <w:r w:rsidRPr="008E0869">
        <w:rPr>
          <w:rStyle w:val="DebateUnderline"/>
          <w:rFonts w:eastAsia="SimSun"/>
        </w:rPr>
        <w:t xml:space="preserve"> a risk-oriented approach</w:t>
      </w:r>
      <w:r>
        <w:t xml:space="preserve"> to policing provision. Their role has always been </w:t>
      </w:r>
      <w:proofErr w:type="gramStart"/>
      <w:r>
        <w:t>defined  by</w:t>
      </w:r>
      <w:proofErr w:type="gramEnd"/>
      <w:r>
        <w:t xml:space="preserve"> the application of pro-active preventative methodologies as opposed to retrospective  emphasis upon the application of retributive punishment (Johnston and Shearing 2002).  In establishing this theoretical distinction, Johnston and Shearing were not </w:t>
      </w:r>
      <w:proofErr w:type="gramStart"/>
      <w:r>
        <w:t>specifically  concerned</w:t>
      </w:r>
      <w:proofErr w:type="gramEnd"/>
      <w:r>
        <w:t xml:space="preserve"> with high policing activities, though their application of this risk mentality to  corporate security providers did reflect specific services which fell within the remit of pri-  vate high policing (2002: see in particular Chapter 5). </w:t>
      </w:r>
      <w:r w:rsidRPr="008E0869">
        <w:rPr>
          <w:rStyle w:val="DebateUnderline"/>
          <w:rFonts w:eastAsia="SimSun"/>
        </w:rPr>
        <w:t xml:space="preserve">Security consultancy </w:t>
      </w:r>
      <w:proofErr w:type="gramStart"/>
      <w:r w:rsidRPr="008E0869">
        <w:rPr>
          <w:rStyle w:val="DebateUnderline"/>
          <w:rFonts w:eastAsia="SimSun"/>
        </w:rPr>
        <w:t>exemplifies  this</w:t>
      </w:r>
      <w:proofErr w:type="gramEnd"/>
      <w:r w:rsidRPr="008E0869">
        <w:rPr>
          <w:rStyle w:val="DebateUnderline"/>
          <w:rFonts w:eastAsia="SimSun"/>
        </w:rPr>
        <w:t xml:space="preserve"> </w:t>
      </w:r>
      <w:r>
        <w:t xml:space="preserve">approach, </w:t>
      </w:r>
      <w:r w:rsidRPr="008E0869">
        <w:rPr>
          <w:rStyle w:val="DebateUnderline"/>
          <w:rFonts w:eastAsia="SimSun"/>
        </w:rPr>
        <w:t>its principal objective being to mitigate, manage, manipulate and conse-  quently ‘govern’ clients’ security risks</w:t>
      </w:r>
      <w:r>
        <w:t>. Acknowledging the recent trend within policing</w:t>
      </w:r>
      <w:proofErr w:type="gramStart"/>
      <w:r>
        <w:t>/  security</w:t>
      </w:r>
      <w:proofErr w:type="gramEnd"/>
      <w:r>
        <w:t xml:space="preserve"> discourse towards risk-oriented approaches, the significance of risk within the  high policing context has been somewhat neglected. As Lustgarten sets out:  Long before it was discovered and developed by social scientists as a supposedly distinguishing charac</w:t>
      </w:r>
      <w:proofErr w:type="gramStart"/>
      <w:r>
        <w:t>-  teristic</w:t>
      </w:r>
      <w:proofErr w:type="gramEnd"/>
      <w:r>
        <w:t xml:space="preserve"> of contemporary society, the work of security institutions was centred upon risk. (</w:t>
      </w:r>
      <w:proofErr w:type="gramStart"/>
      <w:r>
        <w:t>Lustgarten  2003</w:t>
      </w:r>
      <w:proofErr w:type="gramEnd"/>
      <w:r>
        <w:t xml:space="preserve">: 328)  </w:t>
      </w:r>
    </w:p>
    <w:p w:rsidR="008B6F36" w:rsidRPr="007150DB" w:rsidRDefault="008B6F36" w:rsidP="008B6F36">
      <w:pPr>
        <w:pStyle w:val="Cards"/>
      </w:pPr>
      <w:r w:rsidRPr="008E0869">
        <w:rPr>
          <w:rStyle w:val="DebateUnderline"/>
          <w:rFonts w:eastAsia="SimSun"/>
        </w:rPr>
        <w:t xml:space="preserve">The concept of risk is therefore central to contemporary private high policing actors </w:t>
      </w:r>
      <w:proofErr w:type="gramStart"/>
      <w:r w:rsidRPr="008E0869">
        <w:rPr>
          <w:rStyle w:val="DebateUnderline"/>
          <w:rFonts w:eastAsia="SimSun"/>
        </w:rPr>
        <w:t>in  both</w:t>
      </w:r>
      <w:proofErr w:type="gramEnd"/>
      <w:r w:rsidRPr="008E0869">
        <w:rPr>
          <w:rStyle w:val="DebateUnderline"/>
          <w:rFonts w:eastAsia="SimSun"/>
        </w:rPr>
        <w:t xml:space="preserve"> the corporate sense of profit maximization through ‘rational economic calculation’ </w:t>
      </w:r>
      <w:r>
        <w:t xml:space="preserve"> (Johnston and Shearing 2002: 76) </w:t>
      </w:r>
      <w:r w:rsidRPr="008E0869">
        <w:rPr>
          <w:rStyle w:val="DebateUnderline"/>
          <w:rFonts w:eastAsia="SimSun"/>
        </w:rPr>
        <w:t>as well as the high policing sense through constant  pre-emptive threat assessment</w:t>
      </w:r>
      <w:r>
        <w:t xml:space="preserve"> (Lustgarten 2003: 328). </w:t>
      </w:r>
      <w:r w:rsidRPr="008E0869">
        <w:rPr>
          <w:rStyle w:val="DebateUnderline"/>
          <w:rFonts w:eastAsia="SimSun"/>
        </w:rPr>
        <w:t xml:space="preserve">This duality is reflected in </w:t>
      </w:r>
      <w:proofErr w:type="gramStart"/>
      <w:r w:rsidRPr="008E0869">
        <w:rPr>
          <w:rStyle w:val="DebateUnderline"/>
          <w:rFonts w:eastAsia="SimSun"/>
        </w:rPr>
        <w:t>the  trend</w:t>
      </w:r>
      <w:proofErr w:type="gramEnd"/>
      <w:r w:rsidRPr="008E0869">
        <w:rPr>
          <w:rStyle w:val="DebateUnderline"/>
          <w:rFonts w:eastAsia="SimSun"/>
        </w:rPr>
        <w:t xml:space="preserve"> towards closer working relationships and merging of the security consultancy  and insurance industries.7  </w:t>
      </w:r>
    </w:p>
    <w:p w:rsidR="008B6F36" w:rsidRPr="005760BB" w:rsidRDefault="008B6F36" w:rsidP="008B6F36">
      <w:pPr>
        <w:pStyle w:val="HiddenBlockHeader"/>
      </w:pPr>
      <w:r w:rsidRPr="005760BB">
        <w:br w:type="page"/>
        <w:t>1AC – Advantage</w:t>
      </w:r>
    </w:p>
    <w:p w:rsidR="008B6F36" w:rsidRPr="007150DB" w:rsidRDefault="008B6F36" w:rsidP="008B6F36">
      <w:pPr>
        <w:pStyle w:val="Nothing"/>
      </w:pPr>
    </w:p>
    <w:p w:rsidR="008B6F36" w:rsidRPr="007150DB" w:rsidRDefault="008B6F36" w:rsidP="008B6F36">
      <w:pPr>
        <w:pStyle w:val="Tags"/>
      </w:pPr>
      <w:r w:rsidRPr="007150DB">
        <w:t xml:space="preserve">Private companies construct unrealistic apocalyptic scenarios to enhance private management and quash politics under the </w:t>
      </w:r>
      <w:proofErr w:type="gramStart"/>
      <w:r w:rsidRPr="007150DB">
        <w:t>catch-all</w:t>
      </w:r>
      <w:proofErr w:type="gramEnd"/>
      <w:r w:rsidRPr="007150DB">
        <w:t xml:space="preserve"> guise of security</w:t>
      </w:r>
    </w:p>
    <w:p w:rsidR="008B6F36" w:rsidRPr="008E0869" w:rsidRDefault="008B6F36" w:rsidP="008B6F36">
      <w:pPr>
        <w:pStyle w:val="Cites"/>
      </w:pPr>
      <w:r w:rsidRPr="008E0869">
        <w:t xml:space="preserve">Conor </w:t>
      </w:r>
      <w:r w:rsidRPr="008E0869">
        <w:rPr>
          <w:rStyle w:val="Author-Date"/>
        </w:rPr>
        <w:t>O’Reilly and</w:t>
      </w:r>
      <w:r w:rsidRPr="008E0869">
        <w:t xml:space="preserve"> Graham </w:t>
      </w:r>
      <w:r w:rsidRPr="008E0869">
        <w:rPr>
          <w:rStyle w:val="Author-Date"/>
        </w:rPr>
        <w:t>Ellison</w:t>
      </w:r>
      <w:r w:rsidRPr="008E0869">
        <w:t xml:space="preserve">, Instittue of Criminology @ Queen’s University Belfast School of Law, </w:t>
      </w:r>
      <w:r w:rsidRPr="008E0869">
        <w:rPr>
          <w:rStyle w:val="Author-Date"/>
        </w:rPr>
        <w:t>‘6</w:t>
      </w:r>
      <w:r w:rsidRPr="008E0869">
        <w:t xml:space="preserve"> [British Journal of Criminology 46, “Eye Spy Private High: Re-Conceptualizing High Policing Theory,” p. 654-6]</w:t>
      </w:r>
    </w:p>
    <w:p w:rsidR="008B6F36" w:rsidRPr="0077478E" w:rsidRDefault="008B6F36" w:rsidP="008B6F36"/>
    <w:p w:rsidR="008B6F36" w:rsidRPr="0077478E" w:rsidRDefault="008B6F36" w:rsidP="008B6F36">
      <w:pPr>
        <w:pStyle w:val="Cards"/>
        <w:rPr>
          <w:rFonts w:ascii="Times" w:hAnsi="Times"/>
        </w:rPr>
      </w:pPr>
      <w:r w:rsidRPr="007150DB">
        <w:rPr>
          <w:rStyle w:val="DebateUnderline"/>
          <w:rFonts w:eastAsia="SimSun"/>
        </w:rPr>
        <w:t>Private high policing embodies the dominant trend within late capitalist states towards</w:t>
      </w:r>
      <w:r w:rsidRPr="0077478E">
        <w:rPr>
          <w:rFonts w:ascii="Times" w:hAnsi="Times"/>
        </w:rPr>
        <w:t xml:space="preserve"> </w:t>
      </w:r>
      <w:proofErr w:type="gramStart"/>
      <w:r w:rsidRPr="0077478E">
        <w:rPr>
          <w:rFonts w:ascii="Times" w:hAnsi="Times"/>
        </w:rPr>
        <w:t>the  mutual</w:t>
      </w:r>
      <w:proofErr w:type="gramEnd"/>
      <w:r w:rsidRPr="0077478E">
        <w:rPr>
          <w:rFonts w:ascii="Times" w:hAnsi="Times"/>
        </w:rPr>
        <w:t xml:space="preserve"> re-</w:t>
      </w:r>
      <w:r w:rsidRPr="007150DB">
        <w:rPr>
          <w:rStyle w:val="DebateUnderline"/>
          <w:rFonts w:eastAsia="SimSun"/>
        </w:rPr>
        <w:t>enforcement of state and corporate interests</w:t>
      </w:r>
      <w:r w:rsidRPr="0077478E">
        <w:rPr>
          <w:rFonts w:ascii="Times" w:hAnsi="Times"/>
        </w:rPr>
        <w:t xml:space="preserve"> (Whyte 2003: 582).18 While its role  in facilitating this ‘state-business amalgamation’ (Goldstein 1978: 5) has been evident since  the anti-labour activities of Pinkertonism, this status has been re-invigorated by the advent  of transnational capitalism. The dual policing and </w:t>
      </w:r>
      <w:r w:rsidRPr="007150DB">
        <w:t>economic functions of security</w:t>
      </w:r>
      <w:r w:rsidRPr="0077478E">
        <w:rPr>
          <w:rFonts w:ascii="Times" w:hAnsi="Times"/>
        </w:rPr>
        <w:t xml:space="preserve"> consul</w:t>
      </w:r>
      <w:proofErr w:type="gramStart"/>
      <w:r w:rsidRPr="0077478E">
        <w:rPr>
          <w:rFonts w:ascii="Times" w:hAnsi="Times"/>
        </w:rPr>
        <w:t>-  tancy</w:t>
      </w:r>
      <w:proofErr w:type="gramEnd"/>
      <w:r w:rsidRPr="0077478E">
        <w:rPr>
          <w:rFonts w:ascii="Times" w:hAnsi="Times"/>
        </w:rPr>
        <w:t xml:space="preserve"> firms—the contemporary manifestation of private high policing—have proved an  efficient vehicle for the pursuit of common objectives across the state/corporate nexus as  well as across borders. </w:t>
      </w:r>
      <w:r w:rsidRPr="007150DB">
        <w:rPr>
          <w:rStyle w:val="DebateUnderline"/>
          <w:rFonts w:eastAsia="SimSun"/>
        </w:rPr>
        <w:t>This process has been</w:t>
      </w:r>
      <w:r w:rsidRPr="0077478E">
        <w:rPr>
          <w:rFonts w:ascii="Times" w:hAnsi="Times"/>
        </w:rPr>
        <w:t xml:space="preserve"> further </w:t>
      </w:r>
      <w:r w:rsidRPr="007150DB">
        <w:rPr>
          <w:rStyle w:val="DebateUnderline"/>
          <w:rFonts w:eastAsia="SimSun"/>
        </w:rPr>
        <w:t xml:space="preserve">accelerated by </w:t>
      </w:r>
      <w:r w:rsidRPr="0077478E">
        <w:rPr>
          <w:rFonts w:ascii="Times" w:hAnsi="Times"/>
        </w:rPr>
        <w:t>the increased</w:t>
      </w:r>
      <w:r w:rsidRPr="007150DB">
        <w:rPr>
          <w:rStyle w:val="DebateUnderline"/>
          <w:rFonts w:eastAsia="SimSun"/>
        </w:rPr>
        <w:t xml:space="preserve"> out</w:t>
      </w:r>
      <w:proofErr w:type="gramStart"/>
      <w:r w:rsidRPr="007150DB">
        <w:rPr>
          <w:rStyle w:val="DebateUnderline"/>
          <w:rFonts w:eastAsia="SimSun"/>
        </w:rPr>
        <w:t>-  sourcing</w:t>
      </w:r>
      <w:proofErr w:type="gramEnd"/>
      <w:r w:rsidRPr="007150DB">
        <w:rPr>
          <w:rStyle w:val="DebateUnderline"/>
          <w:rFonts w:eastAsia="SimSun"/>
        </w:rPr>
        <w:t xml:space="preserve"> of security responsibilities</w:t>
      </w:r>
      <w:r w:rsidRPr="0077478E">
        <w:rPr>
          <w:rFonts w:ascii="Times" w:hAnsi="Times"/>
        </w:rPr>
        <w:t xml:space="preserve"> in theatres of conflict and subsequent reconstruction  efforts, incorporating the tendency to obfuscate responsibility already discussed.  A comparison of such activities </w:t>
      </w:r>
      <w:r w:rsidRPr="007150DB">
        <w:rPr>
          <w:rStyle w:val="DebateUnderline"/>
          <w:rFonts w:eastAsia="SimSun"/>
        </w:rPr>
        <w:t>with the</w:t>
      </w:r>
      <w:r w:rsidRPr="0077478E">
        <w:rPr>
          <w:rFonts w:ascii="Times" w:hAnsi="Times"/>
        </w:rPr>
        <w:t xml:space="preserve"> overlapping </w:t>
      </w:r>
      <w:r w:rsidRPr="007150DB">
        <w:rPr>
          <w:rStyle w:val="DebateUnderline"/>
          <w:rFonts w:eastAsia="SimSun"/>
        </w:rPr>
        <w:t>genre of PMCs</w:t>
      </w:r>
      <w:r w:rsidRPr="0077478E">
        <w:rPr>
          <w:rFonts w:ascii="Times" w:hAnsi="Times"/>
        </w:rPr>
        <w:t xml:space="preserve"> (Whyte 2003</w:t>
      </w:r>
      <w:proofErr w:type="gramStart"/>
      <w:r w:rsidRPr="0077478E">
        <w:rPr>
          <w:rFonts w:ascii="Times" w:hAnsi="Times"/>
        </w:rPr>
        <w:t>)  and</w:t>
      </w:r>
      <w:proofErr w:type="gramEnd"/>
      <w:r w:rsidRPr="0077478E">
        <w:rPr>
          <w:rFonts w:ascii="Times" w:hAnsi="Times"/>
        </w:rPr>
        <w:t xml:space="preserve"> more general trends within transnational commercial security (Johnston 2000a)  may prove instructive. Whyte (2003), for instance, argues that the degree to which </w:t>
      </w:r>
      <w:proofErr w:type="gramStart"/>
      <w:r w:rsidRPr="0077478E">
        <w:rPr>
          <w:rFonts w:ascii="Times" w:hAnsi="Times"/>
        </w:rPr>
        <w:t>we  are</w:t>
      </w:r>
      <w:proofErr w:type="gramEnd"/>
      <w:r w:rsidRPr="0077478E">
        <w:rPr>
          <w:rFonts w:ascii="Times" w:hAnsi="Times"/>
        </w:rPr>
        <w:t xml:space="preserve"> witnessing a one-dimensional and unproblematic usurpation of state authority by  private actors (the sovereignty erosion thesis) is ‘at best empirically naive’ and has mis-  represented developments more appropriately theorized as the ‘re-configuration of  state-ordered power’ (Whyte 2003: 580). Essentially, the notion that there is a negative</w:t>
      </w:r>
      <w:proofErr w:type="gramStart"/>
      <w:r w:rsidRPr="0077478E">
        <w:rPr>
          <w:rFonts w:ascii="Times" w:hAnsi="Times"/>
        </w:rPr>
        <w:t>-  sum</w:t>
      </w:r>
      <w:proofErr w:type="gramEnd"/>
      <w:r w:rsidRPr="0077478E">
        <w:rPr>
          <w:rFonts w:ascii="Times" w:hAnsi="Times"/>
        </w:rPr>
        <w:t xml:space="preserve"> game being played out between state and corporate interests is misconstrued. </w:t>
      </w:r>
      <w:proofErr w:type="gramStart"/>
      <w:r w:rsidRPr="0077478E">
        <w:rPr>
          <w:rFonts w:ascii="Times" w:hAnsi="Times"/>
        </w:rPr>
        <w:t>If  anything</w:t>
      </w:r>
      <w:proofErr w:type="gramEnd"/>
      <w:r w:rsidRPr="0077478E">
        <w:rPr>
          <w:rFonts w:ascii="Times" w:hAnsi="Times"/>
        </w:rPr>
        <w:t>, we are in fact witnessing the mutually beneficial application of game theory  to achieve proximate objectives (Whyte 2003: 579).  A significant factor within security consultancy’s facilitation of state/corporate symbio</w:t>
      </w:r>
      <w:proofErr w:type="gramStart"/>
      <w:r w:rsidRPr="0077478E">
        <w:rPr>
          <w:rFonts w:ascii="Times" w:hAnsi="Times"/>
        </w:rPr>
        <w:t>-  sis</w:t>
      </w:r>
      <w:proofErr w:type="gramEnd"/>
      <w:r w:rsidRPr="0077478E">
        <w:rPr>
          <w:rFonts w:ascii="Times" w:hAnsi="Times"/>
        </w:rPr>
        <w:t xml:space="preserve"> is the so-called ‘revolving door’ of high policing, whereby there is increased movement  of security operatives from the public to the private sector. </w:t>
      </w:r>
      <w:r w:rsidRPr="007150DB">
        <w:rPr>
          <w:rStyle w:val="DebateUnderline"/>
          <w:rFonts w:eastAsia="SimSun"/>
        </w:rPr>
        <w:t>The security</w:t>
      </w:r>
      <w:r w:rsidRPr="0077478E">
        <w:rPr>
          <w:rFonts w:ascii="Times" w:hAnsi="Times"/>
        </w:rPr>
        <w:t xml:space="preserve"> </w:t>
      </w:r>
      <w:proofErr w:type="gramStart"/>
      <w:r w:rsidRPr="0077478E">
        <w:rPr>
          <w:rFonts w:ascii="Times" w:hAnsi="Times"/>
        </w:rPr>
        <w:t xml:space="preserve">consultancy  </w:t>
      </w:r>
      <w:r w:rsidRPr="007150DB">
        <w:rPr>
          <w:rStyle w:val="DebateUnderline"/>
          <w:rFonts w:eastAsia="SimSun"/>
        </w:rPr>
        <w:t>industry</w:t>
      </w:r>
      <w:proofErr w:type="gramEnd"/>
      <w:r w:rsidRPr="007150DB">
        <w:rPr>
          <w:rStyle w:val="DebateUnderline"/>
          <w:rFonts w:eastAsia="SimSun"/>
        </w:rPr>
        <w:t xml:space="preserve"> has </w:t>
      </w:r>
      <w:r w:rsidRPr="0077478E">
        <w:rPr>
          <w:rFonts w:ascii="Times" w:hAnsi="Times"/>
        </w:rPr>
        <w:t xml:space="preserve">extensive </w:t>
      </w:r>
      <w:r w:rsidRPr="007150DB">
        <w:rPr>
          <w:rStyle w:val="DebateUnderline"/>
          <w:rFonts w:eastAsia="SimSun"/>
        </w:rPr>
        <w:t>ties not only with the military</w:t>
      </w:r>
      <w:r w:rsidRPr="0077478E">
        <w:rPr>
          <w:rFonts w:ascii="Times" w:hAnsi="Times"/>
        </w:rPr>
        <w:t xml:space="preserve"> and security </w:t>
      </w:r>
      <w:r w:rsidRPr="007150DB">
        <w:rPr>
          <w:rStyle w:val="DebateUnderline"/>
          <w:rFonts w:eastAsia="SimSun"/>
        </w:rPr>
        <w:t>establishment but also  the political establishment</w:t>
      </w:r>
      <w:r w:rsidRPr="0077478E">
        <w:rPr>
          <w:rFonts w:ascii="Times" w:hAnsi="Times"/>
        </w:rPr>
        <w:t xml:space="preserve">—a fact which is often reflected in the composition of the  boardroom. For example, whilst the corporate management team of </w:t>
      </w:r>
      <w:proofErr w:type="gramStart"/>
      <w:r w:rsidRPr="0077478E">
        <w:rPr>
          <w:rFonts w:ascii="Times" w:hAnsi="Times"/>
        </w:rPr>
        <w:t>ArmorGroup  includes</w:t>
      </w:r>
      <w:proofErr w:type="gramEnd"/>
      <w:r w:rsidRPr="0077478E">
        <w:rPr>
          <w:rFonts w:ascii="Times" w:hAnsi="Times"/>
        </w:rPr>
        <w:t xml:space="preserve"> a CEO who served with the US Air Force and the CIA and a chief operating  officer who served with the British and New Zealand Special Air Services, its non-executive  chairman is Sir Malcolm Rifkind, former British Secretary for Defence and Foreign and  Commonwealth Secretary. Similar trends are even more evident in the United States</w:t>
      </w:r>
      <w:proofErr w:type="gramStart"/>
      <w:r w:rsidRPr="0077478E">
        <w:rPr>
          <w:rFonts w:ascii="Times" w:hAnsi="Times"/>
        </w:rPr>
        <w:t>,  where</w:t>
      </w:r>
      <w:proofErr w:type="gramEnd"/>
      <w:r w:rsidRPr="0077478E">
        <w:rPr>
          <w:rFonts w:ascii="Times" w:hAnsi="Times"/>
        </w:rPr>
        <w:t xml:space="preserve"> firms such as Diligence LLC, the Steele Foundation and CACI all have senior  directors with high-level experience or influence with current or former US and British governments (Isenberg 2004). The ‘old boys’ club’ networks created by such public/</w:t>
      </w:r>
      <w:proofErr w:type="gramStart"/>
      <w:r w:rsidRPr="0077478E">
        <w:rPr>
          <w:rFonts w:ascii="Times" w:hAnsi="Times"/>
        </w:rPr>
        <w:t>private  interaction</w:t>
      </w:r>
      <w:proofErr w:type="gramEnd"/>
      <w:r w:rsidRPr="0077478E">
        <w:rPr>
          <w:rFonts w:ascii="Times" w:hAnsi="Times"/>
        </w:rPr>
        <w:t xml:space="preserve"> inevitably provide significant scope for the pursuit of mutually advantageous  associations.  Insofar as </w:t>
      </w:r>
      <w:r w:rsidRPr="007150DB">
        <w:rPr>
          <w:rStyle w:val="DebateUnderline"/>
          <w:rFonts w:eastAsia="SimSun"/>
        </w:rPr>
        <w:t>high policing actors</w:t>
      </w:r>
      <w:r w:rsidRPr="0077478E">
        <w:rPr>
          <w:rFonts w:ascii="Times" w:hAnsi="Times"/>
        </w:rPr>
        <w:t xml:space="preserve">—whether </w:t>
      </w:r>
      <w:r w:rsidRPr="007150DB">
        <w:rPr>
          <w:rStyle w:val="DebateUnderline"/>
          <w:rFonts w:eastAsia="SimSun"/>
        </w:rPr>
        <w:t>public or private</w:t>
      </w:r>
      <w:r w:rsidRPr="0077478E">
        <w:rPr>
          <w:rFonts w:ascii="Times" w:hAnsi="Times"/>
        </w:rPr>
        <w:t>—possess similar back</w:t>
      </w:r>
      <w:proofErr w:type="gramStart"/>
      <w:r w:rsidRPr="0077478E">
        <w:rPr>
          <w:rFonts w:ascii="Times" w:hAnsi="Times"/>
        </w:rPr>
        <w:t>-  grounds</w:t>
      </w:r>
      <w:proofErr w:type="gramEnd"/>
      <w:r w:rsidRPr="0077478E">
        <w:rPr>
          <w:rFonts w:ascii="Times" w:hAnsi="Times"/>
        </w:rPr>
        <w:t xml:space="preserve">, they also </w:t>
      </w:r>
      <w:r w:rsidRPr="007150DB">
        <w:rPr>
          <w:rStyle w:val="DebateUnderline"/>
          <w:rFonts w:eastAsia="SimSun"/>
        </w:rPr>
        <w:t xml:space="preserve">possess a </w:t>
      </w:r>
      <w:r w:rsidRPr="0077478E">
        <w:rPr>
          <w:rFonts w:ascii="Times" w:hAnsi="Times"/>
        </w:rPr>
        <w:t xml:space="preserve">similar </w:t>
      </w:r>
      <w:r w:rsidRPr="007150DB">
        <w:rPr>
          <w:rStyle w:val="DebateUnderline"/>
          <w:rFonts w:eastAsia="SimSun"/>
        </w:rPr>
        <w:t xml:space="preserve">mentalité in the face of global security threats. </w:t>
      </w:r>
      <w:proofErr w:type="gramStart"/>
      <w:r w:rsidRPr="007150DB">
        <w:rPr>
          <w:rStyle w:val="DebateUnderline"/>
          <w:rFonts w:eastAsia="SimSun"/>
        </w:rPr>
        <w:t>Bigo’s  concept</w:t>
      </w:r>
      <w:proofErr w:type="gramEnd"/>
      <w:r w:rsidRPr="007150DB">
        <w:rPr>
          <w:rStyle w:val="DebateUnderline"/>
          <w:rFonts w:eastAsia="SimSun"/>
        </w:rPr>
        <w:t xml:space="preserve"> of a ‘</w:t>
      </w:r>
      <w:r w:rsidRPr="007150DB">
        <w:rPr>
          <w:rStyle w:val="DebateUnderline"/>
          <w:rFonts w:eastAsia="SimSun"/>
          <w:b/>
        </w:rPr>
        <w:t>security continuum</w:t>
      </w:r>
      <w:r w:rsidRPr="0077478E">
        <w:rPr>
          <w:rFonts w:ascii="Times" w:hAnsi="Times"/>
        </w:rPr>
        <w:t xml:space="preserve"> ... </w:t>
      </w:r>
      <w:r w:rsidRPr="007150DB">
        <w:rPr>
          <w:rStyle w:val="DebateUnderline"/>
          <w:rFonts w:eastAsia="SimSun"/>
        </w:rPr>
        <w:t xml:space="preserve">of threats </w:t>
      </w:r>
      <w:r w:rsidRPr="007150DB">
        <w:rPr>
          <w:rStyle w:val="DebateUnderline"/>
          <w:rFonts w:eastAsia="SimSun"/>
          <w:b/>
        </w:rPr>
        <w:t>arbitrarily</w:t>
      </w:r>
      <w:r w:rsidRPr="0077478E">
        <w:rPr>
          <w:rFonts w:ascii="Times" w:hAnsi="Times"/>
        </w:rPr>
        <w:t xml:space="preserve"> </w:t>
      </w:r>
      <w:r w:rsidRPr="007150DB">
        <w:rPr>
          <w:rStyle w:val="DebateUnderline"/>
          <w:rFonts w:eastAsia="SimSun"/>
          <w:b/>
        </w:rPr>
        <w:t>defined and unified</w:t>
      </w:r>
      <w:r w:rsidRPr="0077478E">
        <w:rPr>
          <w:rFonts w:ascii="Times" w:hAnsi="Times"/>
        </w:rPr>
        <w:t xml:space="preserve"> </w:t>
      </w:r>
      <w:r w:rsidRPr="007150DB">
        <w:rPr>
          <w:rStyle w:val="DebateUnderline"/>
          <w:rFonts w:eastAsia="SimSun"/>
        </w:rPr>
        <w:t>in global  discourse of disorder’</w:t>
      </w:r>
      <w:r w:rsidRPr="0077478E">
        <w:rPr>
          <w:rFonts w:ascii="Times" w:hAnsi="Times"/>
        </w:rPr>
        <w:t xml:space="preserve"> (2000: 93) whilst originating in the context of European policing  </w:t>
      </w:r>
      <w:r w:rsidRPr="007150DB">
        <w:rPr>
          <w:rStyle w:val="DebateUnderline"/>
          <w:rFonts w:eastAsia="SimSun"/>
          <w:b/>
        </w:rPr>
        <w:t>is equally applicable</w:t>
      </w:r>
      <w:r w:rsidRPr="007150DB">
        <w:rPr>
          <w:rStyle w:val="DebateUnderline"/>
          <w:rFonts w:eastAsia="SimSun"/>
        </w:rPr>
        <w:t xml:space="preserve"> to</w:t>
      </w:r>
      <w:r w:rsidRPr="0077478E">
        <w:rPr>
          <w:rFonts w:ascii="Times" w:hAnsi="Times"/>
        </w:rPr>
        <w:t xml:space="preserve"> wider analysis of </w:t>
      </w:r>
      <w:r w:rsidRPr="007150DB">
        <w:rPr>
          <w:rStyle w:val="DebateUnderline"/>
          <w:rFonts w:eastAsia="SimSun"/>
        </w:rPr>
        <w:t xml:space="preserve">high policing </w:t>
      </w:r>
      <w:r w:rsidRPr="0077478E">
        <w:t>at the transnational level. As</w:t>
      </w:r>
      <w:r w:rsidRPr="0077478E">
        <w:rPr>
          <w:rFonts w:ascii="Times" w:hAnsi="Times"/>
        </w:rPr>
        <w:t xml:space="preserve"> </w:t>
      </w:r>
      <w:proofErr w:type="gramStart"/>
      <w:r w:rsidRPr="0077478E">
        <w:rPr>
          <w:rFonts w:ascii="Times" w:hAnsi="Times"/>
        </w:rPr>
        <w:t>Bigo  highlights</w:t>
      </w:r>
      <w:proofErr w:type="gramEnd"/>
      <w:r w:rsidRPr="0077478E">
        <w:rPr>
          <w:rFonts w:ascii="Times" w:hAnsi="Times"/>
        </w:rPr>
        <w:t xml:space="preserve">, </w:t>
      </w:r>
      <w:r w:rsidRPr="007150DB">
        <w:rPr>
          <w:rStyle w:val="DebateUnderline"/>
          <w:rFonts w:eastAsia="SimSun"/>
        </w:rPr>
        <w:t xml:space="preserve">we should be sceptical of this </w:t>
      </w:r>
      <w:r w:rsidRPr="007150DB">
        <w:rPr>
          <w:rStyle w:val="DebateUnderline"/>
          <w:rFonts w:eastAsia="SimSun"/>
          <w:b/>
        </w:rPr>
        <w:t>‘(in)security discourse</w:t>
      </w:r>
      <w:r w:rsidRPr="0077478E">
        <w:rPr>
          <w:rFonts w:ascii="Times" w:hAnsi="Times"/>
        </w:rPr>
        <w:t xml:space="preserve"> </w:t>
      </w:r>
      <w:r w:rsidRPr="007150DB">
        <w:rPr>
          <w:rStyle w:val="DebateUnderline"/>
          <w:rFonts w:eastAsia="SimSun"/>
        </w:rPr>
        <w:t xml:space="preserve">of the security field’ as  ‘such knowledge comes </w:t>
      </w:r>
      <w:r w:rsidRPr="007150DB">
        <w:rPr>
          <w:rStyle w:val="DebateUnderline"/>
          <w:rFonts w:eastAsia="SimSun"/>
          <w:b/>
        </w:rPr>
        <w:t xml:space="preserve">precisely </w:t>
      </w:r>
      <w:r w:rsidRPr="007150DB">
        <w:rPr>
          <w:rStyle w:val="DebateUnderline"/>
          <w:rFonts w:eastAsia="SimSun"/>
        </w:rPr>
        <w:t>from the very people whose habitus is</w:t>
      </w:r>
      <w:r w:rsidRPr="0077478E">
        <w:rPr>
          <w:rFonts w:ascii="Times" w:hAnsi="Times"/>
        </w:rPr>
        <w:t xml:space="preserve"> structured by  the systematic search for the capacity </w:t>
      </w:r>
      <w:r w:rsidRPr="007150DB">
        <w:rPr>
          <w:rStyle w:val="DebateUnderline"/>
          <w:rFonts w:eastAsia="SimSun"/>
        </w:rPr>
        <w:t xml:space="preserve">to manage </w:t>
      </w:r>
      <w:r w:rsidRPr="007150DB">
        <w:rPr>
          <w:rStyle w:val="DebateUnderline"/>
          <w:rFonts w:eastAsia="SimSun"/>
          <w:b/>
        </w:rPr>
        <w:t>any threat or risk’</w:t>
      </w:r>
      <w:r w:rsidRPr="0077478E">
        <w:rPr>
          <w:rFonts w:ascii="Times" w:hAnsi="Times"/>
        </w:rPr>
        <w:t xml:space="preserve"> (2000: 93). Rever</w:t>
      </w:r>
      <w:proofErr w:type="gramStart"/>
      <w:r w:rsidRPr="0077478E">
        <w:rPr>
          <w:rFonts w:ascii="Times" w:hAnsi="Times"/>
        </w:rPr>
        <w:t>-  berating</w:t>
      </w:r>
      <w:proofErr w:type="gramEnd"/>
      <w:r w:rsidRPr="0077478E">
        <w:rPr>
          <w:rFonts w:ascii="Times" w:hAnsi="Times"/>
        </w:rPr>
        <w:t xml:space="preserve"> loudly with high policing methods and tactics, it is increasingly apparent that  both </w:t>
      </w:r>
      <w:r w:rsidRPr="007150DB">
        <w:rPr>
          <w:rStyle w:val="DebateUnderline"/>
          <w:rFonts w:eastAsia="SimSun"/>
        </w:rPr>
        <w:t xml:space="preserve">public and private actors engage in mutual reinforcement of such ‘(in)security  discourse’ to </w:t>
      </w:r>
      <w:r w:rsidRPr="007150DB">
        <w:rPr>
          <w:rStyle w:val="DebateUnderline"/>
          <w:rFonts w:eastAsia="SimSun"/>
          <w:b/>
        </w:rPr>
        <w:t>preserve</w:t>
      </w:r>
      <w:r w:rsidRPr="007150DB">
        <w:rPr>
          <w:rStyle w:val="DebateUnderline"/>
          <w:rFonts w:eastAsia="SimSun"/>
        </w:rPr>
        <w:t xml:space="preserve"> </w:t>
      </w:r>
      <w:r w:rsidRPr="0077478E">
        <w:rPr>
          <w:rFonts w:ascii="Times" w:hAnsi="Times"/>
        </w:rPr>
        <w:t xml:space="preserve">and augment </w:t>
      </w:r>
      <w:r w:rsidRPr="007150DB">
        <w:rPr>
          <w:rStyle w:val="DebateUnderline"/>
          <w:rFonts w:eastAsia="SimSun"/>
          <w:b/>
        </w:rPr>
        <w:t>dominant state/corporate arrangements</w:t>
      </w:r>
      <w:r w:rsidRPr="007150DB">
        <w:rPr>
          <w:rStyle w:val="DebateUnderline"/>
          <w:rFonts w:eastAsia="SimSun"/>
        </w:rPr>
        <w:t>.  The</w:t>
      </w:r>
      <w:r w:rsidRPr="0077478E">
        <w:rPr>
          <w:rFonts w:ascii="Times" w:hAnsi="Times"/>
        </w:rPr>
        <w:t xml:space="preserve"> aforementioned </w:t>
      </w:r>
      <w:r w:rsidRPr="007150DB">
        <w:rPr>
          <w:rStyle w:val="DebateUnderline"/>
          <w:rFonts w:eastAsia="SimSun"/>
        </w:rPr>
        <w:t>relationships</w:t>
      </w:r>
      <w:r w:rsidRPr="0077478E">
        <w:rPr>
          <w:rFonts w:ascii="Times" w:hAnsi="Times"/>
        </w:rPr>
        <w:t xml:space="preserve"> also </w:t>
      </w:r>
      <w:r w:rsidRPr="007150DB">
        <w:rPr>
          <w:rStyle w:val="DebateUnderline"/>
          <w:rFonts w:eastAsia="SimSun"/>
        </w:rPr>
        <w:t>impact</w:t>
      </w:r>
      <w:r w:rsidRPr="0077478E">
        <w:rPr>
          <w:rFonts w:ascii="Times" w:hAnsi="Times"/>
        </w:rPr>
        <w:t xml:space="preserve"> upon </w:t>
      </w:r>
      <w:r w:rsidRPr="007150DB">
        <w:rPr>
          <w:rStyle w:val="DebateUnderline"/>
          <w:rFonts w:eastAsia="SimSun"/>
        </w:rPr>
        <w:t>proposed</w:t>
      </w:r>
      <w:r w:rsidRPr="007150DB">
        <w:rPr>
          <w:rStyle w:val="DebateUnderline"/>
          <w:rFonts w:eastAsia="SimSun"/>
          <w:b/>
        </w:rPr>
        <w:t xml:space="preserve"> regulatory models </w:t>
      </w:r>
      <w:proofErr w:type="gramStart"/>
      <w:r w:rsidRPr="007150DB">
        <w:rPr>
          <w:rStyle w:val="DebateUnderline"/>
          <w:rFonts w:eastAsia="SimSun"/>
          <w:b/>
        </w:rPr>
        <w:t>for  PMC</w:t>
      </w:r>
      <w:r w:rsidRPr="0077478E">
        <w:rPr>
          <w:rFonts w:ascii="Times" w:hAnsi="Times"/>
        </w:rPr>
        <w:t>s</w:t>
      </w:r>
      <w:proofErr w:type="gramEnd"/>
      <w:r w:rsidRPr="0077478E">
        <w:rPr>
          <w:rFonts w:ascii="Times" w:hAnsi="Times"/>
        </w:rPr>
        <w:t xml:space="preserve">/PSCs, </w:t>
      </w:r>
      <w:r w:rsidRPr="007150DB">
        <w:rPr>
          <w:rStyle w:val="DebateUnderline"/>
          <w:rFonts w:eastAsia="SimSun"/>
        </w:rPr>
        <w:t>with</w:t>
      </w:r>
      <w:r w:rsidRPr="0077478E">
        <w:rPr>
          <w:rFonts w:ascii="Times" w:hAnsi="Times"/>
        </w:rPr>
        <w:t xml:space="preserve"> the locus of </w:t>
      </w:r>
      <w:r w:rsidRPr="007150DB">
        <w:rPr>
          <w:rStyle w:val="DebateUnderline"/>
          <w:rFonts w:eastAsia="SimSun"/>
        </w:rPr>
        <w:t>regulation ‘being shifted away from</w:t>
      </w:r>
      <w:r w:rsidRPr="0077478E">
        <w:rPr>
          <w:rFonts w:ascii="Times" w:hAnsi="Times"/>
        </w:rPr>
        <w:t xml:space="preserve"> the realm of interna-  tional human rights </w:t>
      </w:r>
      <w:r w:rsidRPr="007150DB">
        <w:rPr>
          <w:rStyle w:val="DebateUnderline"/>
          <w:rFonts w:eastAsia="SimSun"/>
        </w:rPr>
        <w:t xml:space="preserve">law </w:t>
      </w:r>
      <w:r w:rsidRPr="0077478E">
        <w:t>and into the realm</w:t>
      </w:r>
      <w:r w:rsidRPr="0077478E">
        <w:rPr>
          <w:rFonts w:ascii="Times" w:hAnsi="Times"/>
        </w:rPr>
        <w:t xml:space="preserve"> of the state/market nexus’ (Whyte 2003:  593). </w:t>
      </w:r>
      <w:r w:rsidRPr="007150DB">
        <w:rPr>
          <w:rStyle w:val="DebateUnderline"/>
          <w:rFonts w:eastAsia="SimSun"/>
        </w:rPr>
        <w:t>This is re-iterated by</w:t>
      </w:r>
      <w:r w:rsidRPr="0077478E">
        <w:rPr>
          <w:rFonts w:ascii="Times" w:hAnsi="Times"/>
        </w:rPr>
        <w:t xml:space="preserve"> both governmental emphasis on industry consultation19 </w:t>
      </w:r>
      <w:proofErr w:type="gramStart"/>
      <w:r w:rsidRPr="0077478E">
        <w:rPr>
          <w:rFonts w:ascii="Times" w:hAnsi="Times"/>
        </w:rPr>
        <w:t>as  well</w:t>
      </w:r>
      <w:proofErr w:type="gramEnd"/>
      <w:r w:rsidRPr="0077478E">
        <w:rPr>
          <w:rFonts w:ascii="Times" w:hAnsi="Times"/>
        </w:rPr>
        <w:t xml:space="preserve"> as </w:t>
      </w:r>
      <w:r w:rsidRPr="007150DB">
        <w:rPr>
          <w:rStyle w:val="DebateUnderline"/>
          <w:rFonts w:eastAsia="SimSun"/>
        </w:rPr>
        <w:t>industry perception that regulation is achieved through</w:t>
      </w:r>
      <w:r w:rsidRPr="0077478E">
        <w:rPr>
          <w:rFonts w:ascii="Times" w:hAnsi="Times"/>
        </w:rPr>
        <w:t xml:space="preserve"> a process of </w:t>
      </w:r>
      <w:r w:rsidRPr="007150DB">
        <w:rPr>
          <w:rStyle w:val="DebateUnderline"/>
          <w:rFonts w:eastAsia="SimSun"/>
        </w:rPr>
        <w:t>negotiation.</w:t>
      </w:r>
      <w:r w:rsidRPr="0077478E">
        <w:rPr>
          <w:rFonts w:ascii="Times" w:hAnsi="Times"/>
        </w:rPr>
        <w:t xml:space="preserve"> Indeed, at a recent industry conference, </w:t>
      </w:r>
      <w:r w:rsidRPr="007150DB">
        <w:rPr>
          <w:rStyle w:val="DebateUnderline"/>
          <w:rFonts w:eastAsia="SimSun"/>
        </w:rPr>
        <w:t xml:space="preserve">one senior security consultant spoke </w:t>
      </w:r>
      <w:proofErr w:type="gramStart"/>
      <w:r w:rsidRPr="007150DB">
        <w:rPr>
          <w:rStyle w:val="DebateUnderline"/>
          <w:rFonts w:eastAsia="SimSun"/>
        </w:rPr>
        <w:t>of</w:t>
      </w:r>
      <w:r w:rsidRPr="0077478E">
        <w:rPr>
          <w:rFonts w:ascii="Times" w:hAnsi="Times"/>
        </w:rPr>
        <w:t xml:space="preserve">  his</w:t>
      </w:r>
      <w:proofErr w:type="gramEnd"/>
      <w:r w:rsidRPr="0077478E">
        <w:rPr>
          <w:rFonts w:ascii="Times" w:hAnsi="Times"/>
        </w:rPr>
        <w:t xml:space="preserve"> firm’s willingness to negotiate with government for ‘</w:t>
      </w:r>
      <w:r w:rsidRPr="007150DB">
        <w:rPr>
          <w:rStyle w:val="DebateUnderline"/>
          <w:rFonts w:eastAsia="SimSun"/>
          <w:b/>
        </w:rPr>
        <w:t>the right type of regulation’</w:t>
      </w:r>
      <w:r w:rsidRPr="0077478E">
        <w:rPr>
          <w:rFonts w:ascii="Times" w:hAnsi="Times"/>
        </w:rPr>
        <w:t>.20  Much has been made of President Eisenhower’s prescient observations regarding  ‘the acquisition of unwarranted influence, whether sought or unsought, by the military-  industrial complex’21 with speculation about similar developments in the commercial  security</w:t>
      </w:r>
    </w:p>
    <w:p w:rsidR="008B6F36" w:rsidRPr="005760BB" w:rsidRDefault="008B6F36" w:rsidP="008B6F36">
      <w:pPr>
        <w:pStyle w:val="HiddenBlockHeader"/>
      </w:pPr>
      <w:r w:rsidRPr="005760BB">
        <w:br w:type="page"/>
        <w:t>1AC – Advantage</w:t>
      </w:r>
    </w:p>
    <w:p w:rsidR="008B6F36" w:rsidRPr="0077478E" w:rsidRDefault="008B6F36" w:rsidP="008B6F36">
      <w:pPr>
        <w:pStyle w:val="Cards"/>
        <w:rPr>
          <w:rFonts w:ascii="Times" w:hAnsi="Times"/>
        </w:rPr>
      </w:pPr>
    </w:p>
    <w:p w:rsidR="008B6F36" w:rsidRPr="0077478E" w:rsidRDefault="008B6F36" w:rsidP="008B6F36">
      <w:pPr>
        <w:pStyle w:val="Cards"/>
        <w:rPr>
          <w:rFonts w:ascii="Times" w:hAnsi="Times"/>
        </w:rPr>
      </w:pPr>
      <w:r w:rsidRPr="0077478E">
        <w:rPr>
          <w:rFonts w:ascii="Times" w:hAnsi="Times"/>
        </w:rPr>
        <w:t xml:space="preserve"> </w:t>
      </w:r>
      <w:proofErr w:type="gramStart"/>
      <w:r w:rsidRPr="0077478E">
        <w:rPr>
          <w:rFonts w:ascii="Times" w:hAnsi="Times"/>
        </w:rPr>
        <w:t>field</w:t>
      </w:r>
      <w:proofErr w:type="gramEnd"/>
      <w:r w:rsidRPr="0077478E">
        <w:rPr>
          <w:rFonts w:ascii="Times" w:hAnsi="Times"/>
        </w:rPr>
        <w:t xml:space="preserve"> (Johnston 1999: 186; Lilley and Knepper 1992). Concern about the rami</w:t>
      </w:r>
      <w:proofErr w:type="gramStart"/>
      <w:r w:rsidRPr="0077478E">
        <w:rPr>
          <w:rFonts w:ascii="Times" w:hAnsi="Times"/>
        </w:rPr>
        <w:t>-  fications</w:t>
      </w:r>
      <w:proofErr w:type="gramEnd"/>
      <w:r w:rsidRPr="0077478E">
        <w:rPr>
          <w:rFonts w:ascii="Times" w:hAnsi="Times"/>
        </w:rPr>
        <w:t xml:space="preserve"> of the ‘private use of secret agents’ (Hougan 1978: 463) and the emergence of  a ‘police–industrial complex’(O’Toole 1978) have existed since the late 1970s. How</w:t>
      </w:r>
      <w:proofErr w:type="gramStart"/>
      <w:r w:rsidRPr="0077478E">
        <w:rPr>
          <w:rFonts w:ascii="Times" w:hAnsi="Times"/>
        </w:rPr>
        <w:t>-  ever</w:t>
      </w:r>
      <w:proofErr w:type="gramEnd"/>
      <w:r w:rsidRPr="0077478E">
        <w:rPr>
          <w:rFonts w:ascii="Times" w:hAnsi="Times"/>
        </w:rPr>
        <w:t xml:space="preserve">, </w:t>
      </w:r>
      <w:r w:rsidRPr="007150DB">
        <w:rPr>
          <w:rStyle w:val="DebateUnderline"/>
          <w:rFonts w:eastAsia="SimSun"/>
        </w:rPr>
        <w:t xml:space="preserve">it is </w:t>
      </w:r>
      <w:r w:rsidRPr="0077478E">
        <w:rPr>
          <w:rFonts w:ascii="Times" w:hAnsi="Times"/>
        </w:rPr>
        <w:t xml:space="preserve">only </w:t>
      </w:r>
      <w:r w:rsidRPr="007150DB">
        <w:rPr>
          <w:rStyle w:val="DebateUnderline"/>
          <w:rFonts w:eastAsia="SimSun"/>
        </w:rPr>
        <w:t>in the contemporary context of outsourced security services in Iraq</w:t>
      </w:r>
      <w:r w:rsidRPr="0077478E">
        <w:rPr>
          <w:rFonts w:ascii="Times" w:hAnsi="Times"/>
        </w:rPr>
        <w:t xml:space="preserve"> and  Afghanistan </w:t>
      </w:r>
      <w:r w:rsidRPr="007150DB">
        <w:rPr>
          <w:rStyle w:val="DebateUnderline"/>
          <w:rFonts w:eastAsia="SimSun"/>
        </w:rPr>
        <w:t>that</w:t>
      </w:r>
      <w:r w:rsidRPr="0077478E">
        <w:rPr>
          <w:rFonts w:ascii="Times" w:hAnsi="Times"/>
        </w:rPr>
        <w:t xml:space="preserve"> a sufficient degree of </w:t>
      </w:r>
      <w:r w:rsidRPr="007150DB">
        <w:rPr>
          <w:rStyle w:val="DebateUnderline"/>
          <w:rFonts w:eastAsia="SimSun"/>
        </w:rPr>
        <w:t>state dependency on private contractors has  emerged to justify the</w:t>
      </w:r>
      <w:r w:rsidRPr="0077478E">
        <w:rPr>
          <w:rFonts w:ascii="Times" w:hAnsi="Times"/>
        </w:rPr>
        <w:t xml:space="preserve"> terminology of a </w:t>
      </w:r>
      <w:r w:rsidRPr="007150DB">
        <w:rPr>
          <w:rStyle w:val="DebateUnderline"/>
          <w:rFonts w:eastAsia="SimSun"/>
          <w:b/>
        </w:rPr>
        <w:t>security–industrial complex</w:t>
      </w:r>
      <w:r w:rsidRPr="0077478E">
        <w:rPr>
          <w:rFonts w:ascii="Times" w:hAnsi="Times"/>
        </w:rPr>
        <w:t xml:space="preserve">.22 Whilst it would  be something of an overstatement to theorize such developments solely around private  high policing actors, transnational security consultancy firms will nevertheless emerge  as key players within any evolving security–industrial complex. Not </w:t>
      </w:r>
      <w:r w:rsidRPr="0077478E">
        <w:t>only do</w:t>
      </w:r>
      <w:r w:rsidRPr="007150DB">
        <w:rPr>
          <w:rStyle w:val="DebateUnderline"/>
          <w:rFonts w:eastAsia="SimSun"/>
        </w:rPr>
        <w:t xml:space="preserve"> they contribute to</w:t>
      </w:r>
      <w:r w:rsidRPr="0077478E">
        <w:rPr>
          <w:rFonts w:ascii="Times" w:hAnsi="Times"/>
        </w:rPr>
        <w:t xml:space="preserve"> foreign and </w:t>
      </w:r>
      <w:r w:rsidRPr="007150DB">
        <w:rPr>
          <w:rStyle w:val="DebateUnderline"/>
          <w:rFonts w:eastAsia="SimSun"/>
        </w:rPr>
        <w:t xml:space="preserve">security policy formulation through lobbying </w:t>
      </w:r>
      <w:r w:rsidRPr="0077478E">
        <w:rPr>
          <w:rFonts w:ascii="Times" w:hAnsi="Times"/>
        </w:rPr>
        <w:t xml:space="preserve">and increased </w:t>
      </w:r>
      <w:proofErr w:type="gramStart"/>
      <w:r w:rsidRPr="0077478E">
        <w:rPr>
          <w:rFonts w:ascii="Times" w:hAnsi="Times"/>
        </w:rPr>
        <w:t>consultation  mechanisms,23</w:t>
      </w:r>
      <w:proofErr w:type="gramEnd"/>
      <w:r w:rsidRPr="0077478E">
        <w:rPr>
          <w:rFonts w:ascii="Times" w:hAnsi="Times"/>
        </w:rPr>
        <w:t xml:space="preserve"> but they are also part of the immense private security presence in Iraq,  </w:t>
      </w:r>
      <w:r w:rsidRPr="007150DB">
        <w:rPr>
          <w:rStyle w:val="DebateUnderline"/>
          <w:rFonts w:eastAsia="SimSun"/>
        </w:rPr>
        <w:t xml:space="preserve">safeguarding the interests </w:t>
      </w:r>
      <w:r w:rsidRPr="0077478E">
        <w:rPr>
          <w:rFonts w:ascii="Times" w:hAnsi="Times"/>
        </w:rPr>
        <w:t xml:space="preserve">and objectives </w:t>
      </w:r>
      <w:r w:rsidRPr="007150DB">
        <w:rPr>
          <w:rStyle w:val="DebateUnderline"/>
          <w:rFonts w:eastAsia="SimSun"/>
        </w:rPr>
        <w:t>of</w:t>
      </w:r>
      <w:r w:rsidRPr="0077478E">
        <w:rPr>
          <w:rFonts w:ascii="Times" w:hAnsi="Times"/>
        </w:rPr>
        <w:t xml:space="preserve"> coalition governments as well as </w:t>
      </w:r>
      <w:r w:rsidRPr="007150DB">
        <w:rPr>
          <w:rStyle w:val="DebateUnderline"/>
          <w:rFonts w:eastAsia="SimSun"/>
        </w:rPr>
        <w:t>private  contractors</w:t>
      </w:r>
      <w:r w:rsidRPr="0077478E">
        <w:rPr>
          <w:rFonts w:ascii="Times" w:hAnsi="Times"/>
        </w:rPr>
        <w:t xml:space="preserve"> engaged in the reconstruction process.  </w:t>
      </w:r>
    </w:p>
    <w:p w:rsidR="008B6F36" w:rsidRPr="007150DB" w:rsidRDefault="008B6F36" w:rsidP="008B6F36">
      <w:pPr>
        <w:pStyle w:val="Cards"/>
      </w:pPr>
      <w:r w:rsidRPr="0077478E">
        <w:t xml:space="preserve">Potentially the most serious consequence of the aforementioned developments is </w:t>
      </w:r>
      <w:proofErr w:type="gramStart"/>
      <w:r w:rsidRPr="0077478E">
        <w:t>the  risk</w:t>
      </w:r>
      <w:proofErr w:type="gramEnd"/>
      <w:r w:rsidRPr="0077478E">
        <w:t xml:space="preserve"> that instances of high policing may now materialize in the form of state-corporate  crime, whereby the criminally constituent components of each become blurred and  ultimately indistinguishable from each other. The tendency for high policing actors </w:t>
      </w:r>
      <w:proofErr w:type="gramStart"/>
      <w:r w:rsidRPr="0077478E">
        <w:t>to  engage</w:t>
      </w:r>
      <w:proofErr w:type="gramEnd"/>
      <w:r w:rsidRPr="0077478E">
        <w:t xml:space="preserve"> in illegal actions to preserve and augment the current distribution of power has  already been detailed in this paper. However, the increased intersection of public/pri</w:t>
      </w:r>
      <w:proofErr w:type="gramStart"/>
      <w:r w:rsidRPr="0077478E">
        <w:t>-  vate</w:t>
      </w:r>
      <w:proofErr w:type="gramEnd"/>
      <w:r w:rsidRPr="0077478E">
        <w:t xml:space="preserve"> high policing forms and state/corporate agendas greatly increases the possibility  of mutual reinforcement through illegal practice. Umbilical linkage to the </w:t>
      </w:r>
      <w:proofErr w:type="gramStart"/>
      <w:r w:rsidRPr="0077478E">
        <w:t>state  ensures</w:t>
      </w:r>
      <w:proofErr w:type="gramEnd"/>
      <w:r w:rsidRPr="0077478E">
        <w:t xml:space="preserve"> that these ‘new criminogenic opportunities’ are also less likely to be criminal-  ized and punished (Whyte 2003: 582). As set out above, </w:t>
      </w:r>
      <w:r w:rsidRPr="007150DB">
        <w:rPr>
          <w:rStyle w:val="DebateUnderline"/>
          <w:rFonts w:eastAsia="SimSun"/>
        </w:rPr>
        <w:t xml:space="preserve">there is ample scope for the  </w:t>
      </w:r>
      <w:r w:rsidRPr="0077478E">
        <w:t xml:space="preserve">‘secrecy complex’ to be extended and </w:t>
      </w:r>
      <w:r w:rsidRPr="007150DB">
        <w:rPr>
          <w:rStyle w:val="DebateUnderline"/>
          <w:rFonts w:eastAsia="SimSun"/>
        </w:rPr>
        <w:t xml:space="preserve">the corporate veil to be </w:t>
      </w:r>
      <w:r w:rsidRPr="007150DB">
        <w:rPr>
          <w:rStyle w:val="DebateUnderline"/>
          <w:rFonts w:eastAsia="SimSun"/>
          <w:b/>
        </w:rPr>
        <w:t xml:space="preserve">cynically </w:t>
      </w:r>
      <w:r w:rsidRPr="0077478E">
        <w:rPr>
          <w:b/>
        </w:rPr>
        <w:t>knitted</w:t>
      </w:r>
      <w:r w:rsidRPr="007150DB">
        <w:rPr>
          <w:rStyle w:val="DebateUnderline"/>
          <w:rFonts w:eastAsia="SimSun"/>
        </w:rPr>
        <w:t xml:space="preserve"> into </w:t>
      </w:r>
      <w:proofErr w:type="gramStart"/>
      <w:r w:rsidRPr="007150DB">
        <w:rPr>
          <w:rStyle w:val="DebateUnderline"/>
          <w:rFonts w:eastAsia="SimSun"/>
        </w:rPr>
        <w:t xml:space="preserve">the  </w:t>
      </w:r>
      <w:r w:rsidRPr="0077478E">
        <w:rPr>
          <w:b/>
        </w:rPr>
        <w:t>blanket</w:t>
      </w:r>
      <w:proofErr w:type="gramEnd"/>
      <w:r w:rsidRPr="007150DB">
        <w:rPr>
          <w:rStyle w:val="DebateUnderline"/>
          <w:rFonts w:eastAsia="SimSun"/>
          <w:b/>
        </w:rPr>
        <w:t xml:space="preserve"> shield of</w:t>
      </w:r>
      <w:r w:rsidRPr="007150DB">
        <w:rPr>
          <w:rStyle w:val="DebateUnderline"/>
          <w:rFonts w:eastAsia="SimSun"/>
        </w:rPr>
        <w:t xml:space="preserve"> </w:t>
      </w:r>
      <w:r w:rsidRPr="0077478E">
        <w:t xml:space="preserve">national </w:t>
      </w:r>
      <w:r w:rsidRPr="007150DB">
        <w:rPr>
          <w:rStyle w:val="DebateUnderline"/>
          <w:rFonts w:eastAsia="SimSun"/>
          <w:b/>
        </w:rPr>
        <w:t>security</w:t>
      </w:r>
      <w:r w:rsidRPr="007150DB">
        <w:rPr>
          <w:rStyle w:val="DebateUnderline"/>
          <w:rFonts w:eastAsia="SimSun"/>
        </w:rPr>
        <w:t xml:space="preserve">. </w:t>
      </w:r>
      <w:r w:rsidRPr="0077478E">
        <w:t xml:space="preserve"> </w:t>
      </w:r>
    </w:p>
    <w:p w:rsidR="008B6F36" w:rsidRPr="005760BB" w:rsidRDefault="008B6F36" w:rsidP="008B6F36">
      <w:pPr>
        <w:pStyle w:val="HiddenBlockHeader"/>
      </w:pPr>
      <w:r w:rsidRPr="005760BB">
        <w:br w:type="page"/>
        <w:t>1AC – Advantage</w:t>
      </w:r>
    </w:p>
    <w:p w:rsidR="008B6F36" w:rsidRPr="007150DB" w:rsidRDefault="008B6F36" w:rsidP="008B6F36">
      <w:pPr>
        <w:pStyle w:val="Nothing"/>
      </w:pPr>
    </w:p>
    <w:p w:rsidR="008B6F36" w:rsidRPr="007150DB" w:rsidRDefault="008B6F36" w:rsidP="008B6F36">
      <w:pPr>
        <w:pStyle w:val="Tags"/>
      </w:pPr>
      <w:r w:rsidRPr="007150DB">
        <w:t xml:space="preserve">Private framing of security is not neutral – rather, it is crafted for the sake of profit at all costs </w:t>
      </w:r>
    </w:p>
    <w:p w:rsidR="008B6F36" w:rsidRDefault="008B6F36" w:rsidP="008B6F36">
      <w:pPr>
        <w:pStyle w:val="Cites"/>
      </w:pPr>
      <w:r w:rsidRPr="008E0869">
        <w:t xml:space="preserve">Marc </w:t>
      </w:r>
      <w:r w:rsidRPr="008E0869">
        <w:rPr>
          <w:rStyle w:val="Author-Date"/>
        </w:rPr>
        <w:t>von Boemcken</w:t>
      </w:r>
      <w:r w:rsidRPr="008E0869">
        <w:t xml:space="preserve">, senior researcher at the Bonn International Center for Conversion, </w:t>
      </w:r>
      <w:r w:rsidRPr="008E0869">
        <w:rPr>
          <w:i/>
        </w:rPr>
        <w:t>Private Military and Security Companies. Chances, Problems, Pitfalls and Prospects</w:t>
      </w:r>
      <w:r w:rsidRPr="008E0869">
        <w:t xml:space="preserve">, </w:t>
      </w:r>
      <w:proofErr w:type="gramStart"/>
      <w:r w:rsidRPr="008E0869">
        <w:t>ed</w:t>
      </w:r>
      <w:proofErr w:type="gramEnd"/>
      <w:r w:rsidRPr="008E0869">
        <w:t xml:space="preserve"> by Thomas Jäger and Gerhard Kümmel</w:t>
      </w:r>
      <w:r>
        <w:t xml:space="preserve">, February </w:t>
      </w:r>
      <w:r w:rsidRPr="008E0869">
        <w:rPr>
          <w:rStyle w:val="Author-Date"/>
        </w:rPr>
        <w:t>‘7</w:t>
      </w:r>
      <w:r>
        <w:t>, “Liaisons Dangereuses: The Cooperation between Private Security Companies and Humanitarian Aid Agencies” p 268-9</w:t>
      </w:r>
    </w:p>
    <w:p w:rsidR="008B6F36" w:rsidRPr="008E0869" w:rsidRDefault="008B6F36" w:rsidP="008B6F36">
      <w:pPr>
        <w:pStyle w:val="Cards"/>
      </w:pPr>
    </w:p>
    <w:p w:rsidR="008B6F36" w:rsidRDefault="008B6F36" w:rsidP="008B6F36">
      <w:pPr>
        <w:pStyle w:val="Cards"/>
      </w:pPr>
      <w:r>
        <w:t xml:space="preserve">It has been suggested that the notion of 'security' is not an ontologically fixed condition independent of subjective practices of interpretation. In fact </w:t>
      </w:r>
      <w:r w:rsidRPr="008E0869">
        <w:rPr>
          <w:rStyle w:val="DebateUnderline"/>
          <w:rFonts w:eastAsia="SimSun"/>
        </w:rPr>
        <w:t>whether something is represented as a 'threat'</w:t>
      </w:r>
      <w:r>
        <w:t xml:space="preserve"> or not rather </w:t>
      </w:r>
      <w:r w:rsidRPr="008E0869">
        <w:rPr>
          <w:rStyle w:val="DebateUnderline"/>
          <w:rFonts w:eastAsia="SimSun"/>
        </w:rPr>
        <w:t>depends upon an authoritative set of discursive mechanisms</w:t>
      </w:r>
      <w:r>
        <w:t xml:space="preserve">, which may differ over time and place (see, e.g., Buzan et al. 1997). Given this observation, it is important to note the </w:t>
      </w:r>
      <w:r w:rsidRPr="008E0869">
        <w:rPr>
          <w:rStyle w:val="DebateUnderline"/>
          <w:rFonts w:eastAsia="SimSun"/>
        </w:rPr>
        <w:t>potential self-interest of private security companies</w:t>
      </w:r>
      <w:r>
        <w:t xml:space="preserve"> to </w:t>
      </w:r>
      <w:r w:rsidRPr="008E0869">
        <w:rPr>
          <w:rStyle w:val="DebateUnderline"/>
          <w:rFonts w:eastAsia="SimSun"/>
        </w:rPr>
        <w:t>shape</w:t>
      </w:r>
      <w:r>
        <w:t xml:space="preserve"> the particular </w:t>
      </w:r>
      <w:r w:rsidRPr="008E0869">
        <w:rPr>
          <w:rStyle w:val="DebateUnderline"/>
          <w:rFonts w:eastAsia="SimSun"/>
        </w:rPr>
        <w:t>security concerns of their prospective clients.</w:t>
      </w:r>
    </w:p>
    <w:p w:rsidR="008B6F36" w:rsidRPr="008E0869" w:rsidRDefault="008B6F36" w:rsidP="008B6F36">
      <w:pPr>
        <w:pStyle w:val="Cards"/>
        <w:rPr>
          <w:rStyle w:val="DebateUnderline"/>
          <w:rFonts w:eastAsia="SimSun"/>
        </w:rPr>
      </w:pPr>
      <w:r w:rsidRPr="008E0869">
        <w:rPr>
          <w:rStyle w:val="DebateUnderline"/>
          <w:rFonts w:eastAsia="SimSun"/>
        </w:rPr>
        <w:t>PSCs</w:t>
      </w:r>
      <w:r>
        <w:t xml:space="preserve"> </w:t>
      </w:r>
      <w:r w:rsidRPr="008E0869">
        <w:rPr>
          <w:rStyle w:val="DebateUnderline"/>
          <w:rFonts w:eastAsia="SimSun"/>
        </w:rPr>
        <w:t>are corporate enterprises seeking to maximize their profit. For this</w:t>
      </w:r>
      <w:r>
        <w:t xml:space="preserve"> purpose, </w:t>
      </w:r>
      <w:r w:rsidRPr="008E0869">
        <w:rPr>
          <w:rStyle w:val="DebateUnderline"/>
          <w:rFonts w:eastAsia="SimSun"/>
        </w:rPr>
        <w:t>they rely on</w:t>
      </w:r>
      <w:r>
        <w:t xml:space="preserve"> two things: First, on </w:t>
      </w:r>
      <w:r w:rsidRPr="008E0869">
        <w:rPr>
          <w:rStyle w:val="DebateUnderline"/>
          <w:rFonts w:eastAsia="SimSun"/>
        </w:rPr>
        <w:t>widespread feelings of insecurity among their client base; and</w:t>
      </w:r>
      <w:r>
        <w:t xml:space="preserve"> second, on a particular </w:t>
      </w:r>
      <w:r w:rsidRPr="008E0869">
        <w:rPr>
          <w:rStyle w:val="DebateUnderline"/>
          <w:rFonts w:eastAsia="SimSun"/>
        </w:rPr>
        <w:t>understanding</w:t>
      </w:r>
      <w:r>
        <w:t xml:space="preserve"> </w:t>
      </w:r>
      <w:r w:rsidRPr="008E0869">
        <w:rPr>
          <w:rStyle w:val="DebateUnderline"/>
          <w:rFonts w:eastAsia="SimSun"/>
        </w:rPr>
        <w:t>of security as a condition, which may be exclusively purchased</w:t>
      </w:r>
      <w:r>
        <w:t xml:space="preserve"> via strategies of protection and deterrence. Regarding their wider stakes in local areas of operation, </w:t>
      </w:r>
      <w:r w:rsidRPr="008E0869">
        <w:rPr>
          <w:rStyle w:val="DebateUnderline"/>
          <w:rFonts w:eastAsia="SimSun"/>
        </w:rPr>
        <w:t>PSCs thus</w:t>
      </w:r>
      <w:r>
        <w:t xml:space="preserve"> cannot be expected to promote or engage in peace-building activities, which might foster the acceptance of external relief efforts. Instead, they </w:t>
      </w:r>
      <w:r w:rsidRPr="008E0869">
        <w:rPr>
          <w:rStyle w:val="DebateUnderline"/>
          <w:rFonts w:eastAsia="SimSun"/>
        </w:rPr>
        <w:t xml:space="preserve">have a commercial interest to </w:t>
      </w:r>
      <w:r>
        <w:t>actively</w:t>
      </w:r>
      <w:r w:rsidRPr="008E0869">
        <w:rPr>
          <w:rStyle w:val="DebateUnderline"/>
          <w:rFonts w:eastAsia="SimSun"/>
        </w:rPr>
        <w:t xml:space="preserve"> sustain a</w:t>
      </w:r>
      <w:r>
        <w:t xml:space="preserve">n overall </w:t>
      </w:r>
      <w:r w:rsidRPr="008E0869">
        <w:rPr>
          <w:rStyle w:val="DebateUnderline"/>
          <w:rFonts w:eastAsia="SimSun"/>
        </w:rPr>
        <w:t>sense of insecurity</w:t>
      </w:r>
      <w:r>
        <w:t xml:space="preserve">, in turn </w:t>
      </w:r>
      <w:r w:rsidRPr="008E0869">
        <w:rPr>
          <w:rStyle w:val="DebateUnderline"/>
          <w:rFonts w:eastAsia="SimSun"/>
        </w:rPr>
        <w:t>guaranteeing</w:t>
      </w:r>
      <w:r>
        <w:t xml:space="preserve"> a </w:t>
      </w:r>
      <w:r w:rsidRPr="008E0869">
        <w:rPr>
          <w:rStyle w:val="DebateUnderline"/>
          <w:rFonts w:eastAsia="SimSun"/>
        </w:rPr>
        <w:t xml:space="preserve">continual demand for their </w:t>
      </w:r>
      <w:r>
        <w:t xml:space="preserve">protective and deterrent </w:t>
      </w:r>
      <w:r w:rsidRPr="008E0869">
        <w:rPr>
          <w:rStyle w:val="DebateUnderline"/>
          <w:rFonts w:eastAsia="SimSun"/>
        </w:rPr>
        <w:t>services</w:t>
      </w:r>
      <w:r>
        <w:t xml:space="preserve">. At the most extreme, PSCs might want to utilize possible political affiliations so as to secretly facilitate the reproduction of local conflict dynamics by way of inciting hatred and violence between the armed factions _at the same time that they are offering expensive security services to external </w:t>
      </w:r>
      <w:r w:rsidRPr="008E0869">
        <w:t xml:space="preserve">aid organizations. However, it appears far more likely that especially the larger, international PSCs will avoid the severe reputational risks attached to such a direct involvement in local politics. Instead, they can be expected to create the necessary demand by reverting to a range of marketing strategies aimed at influencing the particular way that humanitarian organizations perceive of, interpret and react to different security issues (see Leander 2004: 16). Of course, the most obvious method of doing this is by not only offering physical security provision, but also security consulting and training to humanitarians. For example, the training courses of Centurion and ArmorGroup include modules on conflict analysis, threat assessment, security management and contingency planning. Alongside the provision of armed protection teams, the British PSC Control Risks undertakes comprehensive security reviews of a "client's security structures, procedures and policies" (http;// www.crg.com). Assuming that </w:t>
      </w:r>
      <w:r w:rsidRPr="008E0869">
        <w:rPr>
          <w:rStyle w:val="DebateUnderline"/>
          <w:rFonts w:eastAsia="SimSun"/>
        </w:rPr>
        <w:t>any apprehension of security is never an objective 'given', but always a matter of subjective perception</w:t>
      </w:r>
      <w:r w:rsidRPr="008E0869">
        <w:t xml:space="preserve"> and predisposition, such services may well excite a profound impact on humanitarian decision-making processes. In other words, there is a danger that training and </w:t>
      </w:r>
      <w:r w:rsidRPr="008E0869">
        <w:rPr>
          <w:rStyle w:val="DebateUnderline"/>
          <w:rFonts w:eastAsia="SimSun"/>
        </w:rPr>
        <w:t>consulting activities promote a specific understanding of security, which is likely to serve corporate rather than humanitarian interests</w:t>
      </w:r>
      <w:r w:rsidRPr="008E0869">
        <w:t xml:space="preserve"> by favoring a protective-deterrence approach and thus neglecting alternative strategies of security management </w:t>
      </w:r>
      <w:r w:rsidRPr="008E0869">
        <w:rPr>
          <w:rStyle w:val="DebateUnderline"/>
          <w:rFonts w:eastAsia="SimSun"/>
        </w:rPr>
        <w:t>not covered by the specific range of PSC products.</w:t>
      </w:r>
    </w:p>
    <w:p w:rsidR="008B6F36" w:rsidRPr="005760BB" w:rsidRDefault="008B6F36" w:rsidP="008B6F36">
      <w:pPr>
        <w:pStyle w:val="HiddenBlockHeader"/>
      </w:pPr>
      <w:r w:rsidRPr="005760BB">
        <w:br w:type="page"/>
        <w:t>1AC – Advantage</w:t>
      </w:r>
    </w:p>
    <w:p w:rsidR="008B6F36" w:rsidRPr="007150DB" w:rsidRDefault="008B6F36" w:rsidP="008B6F36">
      <w:pPr>
        <w:pStyle w:val="Nothing"/>
      </w:pPr>
    </w:p>
    <w:p w:rsidR="008B6F36" w:rsidRPr="0077478E" w:rsidRDefault="008B6F36" w:rsidP="008B6F36">
      <w:pPr>
        <w:pStyle w:val="Tags"/>
      </w:pPr>
      <w:r w:rsidRPr="0077478E">
        <w:t>PMC’s drive for profit results in global neo-imperialist war, internal conflict, and mass genocide</w:t>
      </w:r>
    </w:p>
    <w:p w:rsidR="008B6F36" w:rsidRPr="0077478E" w:rsidRDefault="008B6F36" w:rsidP="008B6F36">
      <w:pPr>
        <w:pStyle w:val="Cites"/>
      </w:pPr>
      <w:r w:rsidRPr="0077478E">
        <w:t xml:space="preserve">Xavier </w:t>
      </w:r>
      <w:r w:rsidRPr="007150DB">
        <w:rPr>
          <w:rStyle w:val="Author-Date"/>
        </w:rPr>
        <w:t>Renou</w:t>
      </w:r>
      <w:r w:rsidRPr="0077478E">
        <w:t xml:space="preserve">, Prof. @ Université Patheon-Assas, </w:t>
      </w:r>
      <w:r w:rsidRPr="007150DB">
        <w:rPr>
          <w:rStyle w:val="Author-Date"/>
        </w:rPr>
        <w:t>‘5</w:t>
      </w:r>
      <w:r w:rsidRPr="0077478E">
        <w:t xml:space="preserve"> [</w:t>
      </w:r>
      <w:r w:rsidRPr="0077478E">
        <w:rPr>
          <w:i/>
        </w:rPr>
        <w:t>Oxford Development Studies</w:t>
      </w:r>
      <w:r w:rsidRPr="0077478E">
        <w:t xml:space="preserve"> 33.1, “Private Military Compaies Against Development,” 108-110]</w:t>
      </w:r>
    </w:p>
    <w:p w:rsidR="008B6F36" w:rsidRDefault="008B6F36" w:rsidP="008B6F36"/>
    <w:p w:rsidR="008B6F36" w:rsidRPr="0077478E" w:rsidRDefault="008B6F36" w:rsidP="008B6F36">
      <w:pPr>
        <w:pStyle w:val="Cards"/>
        <w:rPr>
          <w:rFonts w:ascii="Times-Roman" w:hAnsi="Times-Roman"/>
        </w:rPr>
      </w:pPr>
      <w:r w:rsidRPr="0077478E">
        <w:t>Globalization is a process of deepening of world markets through the internationaliza</w:t>
      </w:r>
      <w:proofErr w:type="gramStart"/>
      <w:r w:rsidRPr="0077478E">
        <w:t>-  tion</w:t>
      </w:r>
      <w:proofErr w:type="gramEnd"/>
      <w:r w:rsidRPr="0077478E">
        <w:t xml:space="preserve">, interdependence and concentration of international capital. </w:t>
      </w:r>
      <w:r w:rsidRPr="007150DB">
        <w:rPr>
          <w:rStyle w:val="DebateUnderline"/>
          <w:rFonts w:eastAsia="SimSun"/>
        </w:rPr>
        <w:t>It derives</w:t>
      </w:r>
      <w:r w:rsidRPr="0077478E">
        <w:t xml:space="preserve"> both </w:t>
      </w:r>
      <w:r w:rsidRPr="007150DB">
        <w:rPr>
          <w:rStyle w:val="DebateUnderline"/>
          <w:rFonts w:eastAsia="SimSun"/>
        </w:rPr>
        <w:t xml:space="preserve">from </w:t>
      </w:r>
      <w:proofErr w:type="gramStart"/>
      <w:r w:rsidRPr="007150DB">
        <w:rPr>
          <w:rStyle w:val="DebateUnderline"/>
          <w:rFonts w:eastAsia="SimSun"/>
        </w:rPr>
        <w:t>a  natural</w:t>
      </w:r>
      <w:proofErr w:type="gramEnd"/>
      <w:r w:rsidRPr="007150DB">
        <w:rPr>
          <w:rStyle w:val="DebateUnderline"/>
          <w:rFonts w:eastAsia="SimSun"/>
        </w:rPr>
        <w:t xml:space="preserve"> trend in capitalism</w:t>
      </w:r>
      <w:r w:rsidRPr="0077478E">
        <w:t xml:space="preserve"> and from a set of political and economic choices </w:t>
      </w:r>
      <w:r w:rsidRPr="007150DB">
        <w:rPr>
          <w:rStyle w:val="DebateUnderline"/>
          <w:rFonts w:eastAsia="SimSun"/>
        </w:rPr>
        <w:t>aimed a</w:t>
      </w:r>
      <w:r w:rsidRPr="0077478E">
        <w:t xml:space="preserve">t  solving the world crisis of investment profitability in the early 1970s (Dume ́ nil &amp; Le ́ vy,  2003). Such choices include </w:t>
      </w:r>
      <w:r w:rsidRPr="007150DB">
        <w:rPr>
          <w:rStyle w:val="DebateUnderline"/>
          <w:rFonts w:eastAsia="SimSun"/>
        </w:rPr>
        <w:t xml:space="preserve">the “extension of spaces where capital can organise </w:t>
      </w:r>
      <w:proofErr w:type="gramStart"/>
      <w:r w:rsidRPr="0077478E">
        <w:t>its  property</w:t>
      </w:r>
      <w:proofErr w:type="gramEnd"/>
      <w:r w:rsidRPr="0077478E">
        <w:t xml:space="preserve"> rights” and the dismantling of welfare states throughout the world (Serfati, 2003).  They set the frame for the domination of financial capital, which imposes upon </w:t>
      </w:r>
      <w:proofErr w:type="gramStart"/>
      <w:r w:rsidRPr="0077478E">
        <w:t>industries  the</w:t>
      </w:r>
      <w:proofErr w:type="gramEnd"/>
      <w:r w:rsidRPr="0077478E">
        <w:t xml:space="preserve"> requirement of high levels of profitability in the short term.  In the area of international affairs, </w:t>
      </w:r>
      <w:r w:rsidRPr="007150DB">
        <w:rPr>
          <w:rStyle w:val="DebateUnderline"/>
          <w:rFonts w:eastAsia="SimSun"/>
        </w:rPr>
        <w:t>globalization results</w:t>
      </w:r>
      <w:r w:rsidRPr="0077478E">
        <w:t xml:space="preserve"> in the emergence of </w:t>
      </w:r>
      <w:r w:rsidRPr="007150DB">
        <w:rPr>
          <w:rStyle w:val="DebateUnderline"/>
          <w:rFonts w:eastAsia="SimSun"/>
          <w:b/>
        </w:rPr>
        <w:t xml:space="preserve">a </w:t>
      </w:r>
      <w:proofErr w:type="gramStart"/>
      <w:r w:rsidRPr="007150DB">
        <w:rPr>
          <w:rStyle w:val="DebateUnderline"/>
          <w:rFonts w:eastAsia="SimSun"/>
          <w:b/>
        </w:rPr>
        <w:t>more  violent</w:t>
      </w:r>
      <w:proofErr w:type="gramEnd"/>
      <w:r w:rsidRPr="007150DB">
        <w:rPr>
          <w:rStyle w:val="DebateUnderline"/>
          <w:rFonts w:eastAsia="SimSun"/>
          <w:b/>
        </w:rPr>
        <w:t xml:space="preserve"> world</w:t>
      </w:r>
      <w:r w:rsidRPr="0077478E">
        <w:t xml:space="preserve"> </w:t>
      </w:r>
      <w:r w:rsidRPr="007150DB">
        <w:rPr>
          <w:rStyle w:val="DebateUnderline"/>
          <w:rFonts w:eastAsia="SimSun"/>
        </w:rPr>
        <w:t>and the</w:t>
      </w:r>
      <w:r w:rsidRPr="0077478E">
        <w:t xml:space="preserve"> gradual </w:t>
      </w:r>
      <w:r w:rsidRPr="007150DB">
        <w:rPr>
          <w:rStyle w:val="DebateUnderline"/>
          <w:rFonts w:eastAsia="SimSun"/>
        </w:rPr>
        <w:t>privatization of warfare.</w:t>
      </w:r>
      <w:r w:rsidRPr="0077478E">
        <w:t xml:space="preserve"> This increase in violence can </w:t>
      </w:r>
      <w:proofErr w:type="gramStart"/>
      <w:r w:rsidRPr="0077478E">
        <w:t>be  related</w:t>
      </w:r>
      <w:proofErr w:type="gramEnd"/>
      <w:r w:rsidRPr="0077478E">
        <w:t xml:space="preserve"> to the collapse of </w:t>
      </w:r>
      <w:r w:rsidRPr="007150DB">
        <w:rPr>
          <w:rStyle w:val="DebateUnderline"/>
          <w:rFonts w:eastAsia="SimSun"/>
        </w:rPr>
        <w:t>weak states</w:t>
      </w:r>
      <w:r w:rsidRPr="0077478E">
        <w:t xml:space="preserve">, which lost their status of protected proxies after the  end of the cold war. On the contrary, they </w:t>
      </w:r>
      <w:r w:rsidRPr="007150DB">
        <w:rPr>
          <w:rStyle w:val="DebateUnderline"/>
          <w:rFonts w:eastAsia="SimSun"/>
        </w:rPr>
        <w:t>found themselves the</w:t>
      </w:r>
      <w:r w:rsidRPr="0077478E">
        <w:t xml:space="preserve"> main </w:t>
      </w:r>
      <w:r w:rsidRPr="007150DB">
        <w:rPr>
          <w:rStyle w:val="DebateUnderline"/>
          <w:rFonts w:eastAsia="SimSun"/>
        </w:rPr>
        <w:t xml:space="preserve">target of a renewal </w:t>
      </w:r>
      <w:proofErr w:type="gramStart"/>
      <w:r w:rsidRPr="007150DB">
        <w:rPr>
          <w:rStyle w:val="DebateUnderline"/>
          <w:rFonts w:eastAsia="SimSun"/>
        </w:rPr>
        <w:t>of  the</w:t>
      </w:r>
      <w:proofErr w:type="gramEnd"/>
      <w:r w:rsidRPr="007150DB">
        <w:rPr>
          <w:rStyle w:val="DebateUnderline"/>
          <w:rFonts w:eastAsia="SimSun"/>
        </w:rPr>
        <w:t xml:space="preserve"> traditional competition for</w:t>
      </w:r>
      <w:r w:rsidRPr="0077478E">
        <w:t xml:space="preserve"> the </w:t>
      </w:r>
      <w:r w:rsidRPr="007150DB">
        <w:rPr>
          <w:rStyle w:val="DebateUnderline"/>
          <w:rFonts w:eastAsia="SimSun"/>
        </w:rPr>
        <w:t>world resources</w:t>
      </w:r>
      <w:r w:rsidRPr="0077478E">
        <w:t xml:space="preserve">: the need to restore profitability makes  competition for scarce and cheap resources tougher. There are old resources that </w:t>
      </w:r>
      <w:proofErr w:type="gramStart"/>
      <w:r w:rsidRPr="0077478E">
        <w:t>were  redistributed</w:t>
      </w:r>
      <w:proofErr w:type="gramEnd"/>
      <w:r w:rsidRPr="0077478E">
        <w:t xml:space="preserve"> after soviet domination ceased and new resources (biotechnology, coltan,  etc.) for which demand is on the increase. </w:t>
      </w:r>
      <w:r w:rsidRPr="007150DB">
        <w:rPr>
          <w:rStyle w:val="DebateUnderline"/>
          <w:rFonts w:eastAsia="SimSun"/>
        </w:rPr>
        <w:t>Competition</w:t>
      </w:r>
      <w:r w:rsidRPr="0077478E">
        <w:t xml:space="preserve"> for resources </w:t>
      </w:r>
      <w:r w:rsidRPr="007150DB">
        <w:rPr>
          <w:rStyle w:val="DebateUnderline"/>
          <w:rFonts w:eastAsia="SimSun"/>
        </w:rPr>
        <w:t>revolves around neo</w:t>
      </w:r>
      <w:proofErr w:type="gramStart"/>
      <w:r w:rsidRPr="007150DB">
        <w:rPr>
          <w:rStyle w:val="DebateUnderline"/>
          <w:rFonts w:eastAsia="SimSun"/>
        </w:rPr>
        <w:t>-  imperialist</w:t>
      </w:r>
      <w:proofErr w:type="gramEnd"/>
      <w:r w:rsidRPr="007150DB">
        <w:rPr>
          <w:rStyle w:val="DebateUnderline"/>
          <w:rFonts w:eastAsia="SimSun"/>
        </w:rPr>
        <w:t xml:space="preserve"> competition </w:t>
      </w:r>
      <w:r w:rsidRPr="0077478E">
        <w:t xml:space="preserve">between Europe (notably France) and the USA, which, in some  respects, is comparable with the former cold war.1 Together </w:t>
      </w:r>
      <w:r w:rsidRPr="007150DB">
        <w:rPr>
          <w:rStyle w:val="DebateUnderline"/>
          <w:rFonts w:eastAsia="SimSun"/>
        </w:rPr>
        <w:t>with the demand by financial  capital for high returns</w:t>
      </w:r>
      <w:r w:rsidRPr="0077478E">
        <w:t xml:space="preserve"> on investments in the short run, </w:t>
      </w:r>
      <w:r w:rsidRPr="007150DB">
        <w:rPr>
          <w:rStyle w:val="DebateUnderline"/>
          <w:rFonts w:eastAsia="SimSun"/>
        </w:rPr>
        <w:t xml:space="preserve">these phenomena have produced a  </w:t>
      </w:r>
      <w:r w:rsidRPr="007150DB">
        <w:rPr>
          <w:rStyle w:val="DebateUnderline"/>
          <w:rFonts w:eastAsia="SimSun"/>
          <w:b/>
        </w:rPr>
        <w:t>new form of imperialism</w:t>
      </w:r>
      <w:r w:rsidRPr="0077478E">
        <w:t xml:space="preserve">,2 clearly </w:t>
      </w:r>
      <w:r w:rsidRPr="007150DB">
        <w:rPr>
          <w:rStyle w:val="DebateUnderline"/>
          <w:rFonts w:eastAsia="SimSun"/>
        </w:rPr>
        <w:t>dominated by the US</w:t>
      </w:r>
      <w:r w:rsidRPr="0077478E">
        <w:t xml:space="preserve">A.3  </w:t>
      </w:r>
      <w:r w:rsidRPr="007150DB">
        <w:rPr>
          <w:rStyle w:val="DebateUnderline"/>
          <w:rFonts w:eastAsia="SimSun"/>
        </w:rPr>
        <w:t xml:space="preserve">A result </w:t>
      </w:r>
      <w:r w:rsidRPr="0077478E">
        <w:t xml:space="preserve">of this renewed scramble for natural resources </w:t>
      </w:r>
      <w:r w:rsidRPr="007150DB">
        <w:rPr>
          <w:rStyle w:val="DebateUnderline"/>
          <w:rFonts w:eastAsia="SimSun"/>
        </w:rPr>
        <w:t xml:space="preserve">is the eruption of </w:t>
      </w:r>
      <w:r w:rsidRPr="007150DB">
        <w:rPr>
          <w:rStyle w:val="DebateUnderline"/>
          <w:rFonts w:eastAsia="SimSun"/>
          <w:b/>
        </w:rPr>
        <w:t>more violence</w:t>
      </w:r>
      <w:r w:rsidRPr="0077478E">
        <w:t xml:space="preserve">.  </w:t>
      </w:r>
      <w:r w:rsidRPr="007150DB">
        <w:rPr>
          <w:rStyle w:val="DebateUnderline"/>
          <w:rFonts w:eastAsia="SimSun"/>
        </w:rPr>
        <w:t>This has taken the form of an increase in</w:t>
      </w:r>
      <w:r w:rsidRPr="0077478E">
        <w:t xml:space="preserve"> the number of low-intensity </w:t>
      </w:r>
      <w:r w:rsidRPr="007150DB">
        <w:rPr>
          <w:rStyle w:val="DebateUnderline"/>
          <w:rFonts w:eastAsia="SimSun"/>
          <w:b/>
        </w:rPr>
        <w:t>wars and</w:t>
      </w:r>
      <w:r w:rsidRPr="0077478E">
        <w:t xml:space="preserve"> also inter</w:t>
      </w:r>
      <w:proofErr w:type="gramStart"/>
      <w:r w:rsidRPr="0077478E">
        <w:t>-  state</w:t>
      </w:r>
      <w:proofErr w:type="gramEnd"/>
      <w:r w:rsidRPr="0077478E">
        <w:t xml:space="preserve"> ones, </w:t>
      </w:r>
      <w:r w:rsidRPr="007150DB">
        <w:rPr>
          <w:rStyle w:val="DebateUnderline"/>
          <w:rFonts w:eastAsia="SimSun"/>
        </w:rPr>
        <w:t>and</w:t>
      </w:r>
      <w:r w:rsidRPr="0077478E">
        <w:t xml:space="preserve"> a high degree of </w:t>
      </w:r>
      <w:r w:rsidRPr="007150DB">
        <w:rPr>
          <w:rStyle w:val="DebateUnderline"/>
          <w:rFonts w:eastAsia="SimSun"/>
        </w:rPr>
        <w:t>violence within and between societies,</w:t>
      </w:r>
      <w:r w:rsidRPr="0077478E">
        <w:t xml:space="preserve"> </w:t>
      </w:r>
      <w:r w:rsidRPr="007150DB">
        <w:rPr>
          <w:rStyle w:val="DebateUnderline"/>
          <w:rFonts w:eastAsia="SimSun"/>
        </w:rPr>
        <w:t xml:space="preserve">including the  recurrent use of </w:t>
      </w:r>
      <w:r w:rsidRPr="007150DB">
        <w:rPr>
          <w:rStyle w:val="DebateUnderline"/>
          <w:rFonts w:eastAsia="SimSun"/>
          <w:b/>
        </w:rPr>
        <w:t>extermination</w:t>
      </w:r>
      <w:r w:rsidRPr="0077478E">
        <w:t xml:space="preserve"> strategies, or</w:t>
      </w:r>
      <w:r w:rsidRPr="007150DB">
        <w:rPr>
          <w:rStyle w:val="DebateUnderline"/>
          <w:rFonts w:eastAsia="SimSun"/>
        </w:rPr>
        <w:t xml:space="preserve"> </w:t>
      </w:r>
      <w:r w:rsidRPr="007150DB">
        <w:rPr>
          <w:rStyle w:val="DebateUnderline"/>
          <w:rFonts w:eastAsia="SimSun"/>
          <w:b/>
        </w:rPr>
        <w:t>genocide and mass rape</w:t>
      </w:r>
      <w:r w:rsidRPr="0077478E">
        <w:t xml:space="preserve">. Moreover, </w:t>
      </w:r>
      <w:proofErr w:type="gramStart"/>
      <w:r w:rsidRPr="0077478E">
        <w:t xml:space="preserve">more  </w:t>
      </w:r>
      <w:r w:rsidRPr="007150DB">
        <w:rPr>
          <w:rStyle w:val="DebateUnderline"/>
          <w:rFonts w:eastAsia="SimSun"/>
        </w:rPr>
        <w:t>violence</w:t>
      </w:r>
      <w:proofErr w:type="gramEnd"/>
      <w:r w:rsidRPr="007150DB">
        <w:rPr>
          <w:rStyle w:val="DebateUnderline"/>
          <w:rFonts w:eastAsia="SimSun"/>
        </w:rPr>
        <w:t xml:space="preserve"> may</w:t>
      </w:r>
      <w:r w:rsidRPr="0077478E">
        <w:t xml:space="preserve"> also </w:t>
      </w:r>
      <w:r w:rsidRPr="007150DB">
        <w:rPr>
          <w:rStyle w:val="DebateUnderline"/>
          <w:rFonts w:eastAsia="SimSun"/>
        </w:rPr>
        <w:t>be</w:t>
      </w:r>
      <w:r w:rsidRPr="0077478E">
        <w:t xml:space="preserve"> </w:t>
      </w:r>
      <w:r w:rsidRPr="007150DB">
        <w:rPr>
          <w:rStyle w:val="DebateUnderline"/>
          <w:rFonts w:eastAsia="SimSun"/>
        </w:rPr>
        <w:t xml:space="preserve">necessary to impose </w:t>
      </w:r>
      <w:r w:rsidRPr="007150DB">
        <w:rPr>
          <w:rStyle w:val="DebateUnderline"/>
          <w:rFonts w:eastAsia="SimSun"/>
          <w:b/>
        </w:rPr>
        <w:t>neo-liberal policies</w:t>
      </w:r>
      <w:r w:rsidRPr="0077478E">
        <w:t xml:space="preserve"> on to weak states </w:t>
      </w:r>
      <w:r w:rsidRPr="007150DB">
        <w:rPr>
          <w:rStyle w:val="DebateUnderline"/>
          <w:rFonts w:eastAsia="SimSun"/>
        </w:rPr>
        <w:t>and hostile  populations</w:t>
      </w:r>
      <w:r w:rsidRPr="0077478E">
        <w:t xml:space="preserve">;4 and warfare, a traditional way of increasing economic and political benefits,  has fallen under the principles of financial management: it has to become cheaper and  more profitable, to generate high profits. </w:t>
      </w:r>
      <w:proofErr w:type="gramStart"/>
      <w:r w:rsidRPr="007150DB">
        <w:rPr>
          <w:rStyle w:val="DebateUnderline"/>
          <w:rFonts w:eastAsia="SimSun"/>
        </w:rPr>
        <w:t xml:space="preserve">Hence the </w:t>
      </w:r>
      <w:r w:rsidRPr="007150DB">
        <w:rPr>
          <w:rStyle w:val="DebateUnderline"/>
          <w:rFonts w:eastAsia="SimSun"/>
          <w:b/>
        </w:rPr>
        <w:t>growing</w:t>
      </w:r>
      <w:r w:rsidRPr="007150DB">
        <w:rPr>
          <w:rStyle w:val="DebateUnderline"/>
          <w:rFonts w:eastAsia="SimSun"/>
        </w:rPr>
        <w:t xml:space="preserve"> </w:t>
      </w:r>
      <w:r w:rsidRPr="007150DB">
        <w:rPr>
          <w:rStyle w:val="DebateUnderline"/>
          <w:rFonts w:eastAsia="SimSun"/>
          <w:b/>
        </w:rPr>
        <w:t>privatization of warfare</w:t>
      </w:r>
      <w:r w:rsidRPr="0077478E">
        <w:t>.</w:t>
      </w:r>
      <w:proofErr w:type="gramEnd"/>
      <w:r w:rsidRPr="0077478E">
        <w:t xml:space="preserve"> </w:t>
      </w:r>
      <w:r w:rsidRPr="0077478E">
        <w:rPr>
          <w:rFonts w:ascii="Times-Roman" w:hAnsi="Times-Roman"/>
        </w:rPr>
        <w:t>The same process is taking place in the warfare sector. Over the past 10 years</w:t>
      </w:r>
      <w:proofErr w:type="gramStart"/>
      <w:r w:rsidRPr="0077478E">
        <w:rPr>
          <w:rFonts w:ascii="Times-Roman" w:hAnsi="Times-Roman"/>
        </w:rPr>
        <w:t>,  mercenarism</w:t>
      </w:r>
      <w:proofErr w:type="gramEnd"/>
      <w:r w:rsidRPr="0077478E">
        <w:rPr>
          <w:rFonts w:ascii="Times-Roman" w:hAnsi="Times-Roman"/>
        </w:rPr>
        <w:t xml:space="preserve"> has turned into a 100-billion-dollar industry with approximately 100 PMCs playing an essential role in the provision of security, strategy, training and even direct  military action in more than 100 different countries.5 The downsizing of national armies  such as those of the USA, UK or Russia, due to the end of the cold war and the neo-liberal  commandment to reduce public spending, provided the cheap and/or qualified labour  required for the industry to grow.</w:t>
      </w:r>
      <w:r w:rsidRPr="0077478E">
        <w:rPr>
          <w:rFonts w:ascii="Helvetica" w:hAnsi="Helvetica"/>
          <w:sz w:val="24"/>
        </w:rPr>
        <w:t xml:space="preserve">  </w:t>
      </w:r>
      <w:proofErr w:type="gramStart"/>
      <w:r w:rsidRPr="0077478E">
        <w:rPr>
          <w:rFonts w:ascii="Times-Roman" w:hAnsi="Times-Roman"/>
        </w:rPr>
        <w:t>Analysis</w:t>
      </w:r>
      <w:r w:rsidRPr="0077478E">
        <w:rPr>
          <w:rFonts w:ascii="Helvetica" w:hAnsi="Helvetica"/>
          <w:sz w:val="24"/>
        </w:rPr>
        <w:t xml:space="preserve">  </w:t>
      </w:r>
      <w:r w:rsidRPr="0077478E">
        <w:rPr>
          <w:rFonts w:ascii="Times-Roman" w:hAnsi="Times-Roman"/>
        </w:rPr>
        <w:t>What</w:t>
      </w:r>
      <w:proofErr w:type="gramEnd"/>
      <w:r w:rsidRPr="0077478E">
        <w:rPr>
          <w:rFonts w:ascii="Times-Roman" w:hAnsi="Times-Roman"/>
        </w:rPr>
        <w:t xml:space="preserve"> are the benefits of the partial privatization of violence and warfare for financial  capital and the governments who tolerate, authorize, use or promote it?</w:t>
      </w:r>
      <w:r w:rsidRPr="0077478E">
        <w:rPr>
          <w:rFonts w:ascii="Helvetica" w:hAnsi="Helvetica"/>
          <w:sz w:val="24"/>
        </w:rPr>
        <w:t xml:space="preserve">  </w:t>
      </w:r>
      <w:r w:rsidRPr="0077478E">
        <w:rPr>
          <w:rFonts w:ascii="Times-Roman" w:hAnsi="Times-Roman"/>
        </w:rPr>
        <w:t xml:space="preserve">One of the New Areas Identified to Restore the Profitability of </w:t>
      </w:r>
      <w:proofErr w:type="gramStart"/>
      <w:r w:rsidRPr="0077478E">
        <w:rPr>
          <w:rFonts w:ascii="Times-Roman" w:hAnsi="Times-Roman"/>
        </w:rPr>
        <w:t>Investments</w:t>
      </w:r>
      <w:r w:rsidRPr="0077478E">
        <w:rPr>
          <w:rFonts w:ascii="Helvetica" w:hAnsi="Helvetica"/>
          <w:sz w:val="24"/>
        </w:rPr>
        <w:t xml:space="preserve">  </w:t>
      </w:r>
      <w:r w:rsidRPr="0077478E">
        <w:rPr>
          <w:rFonts w:ascii="Times-Roman" w:hAnsi="Times-Roman"/>
        </w:rPr>
        <w:t>The</w:t>
      </w:r>
      <w:proofErr w:type="gramEnd"/>
      <w:r w:rsidRPr="0077478E">
        <w:rPr>
          <w:rFonts w:ascii="Times-Roman" w:hAnsi="Times-Roman"/>
        </w:rPr>
        <w:t xml:space="preserve"> state’s monopoly of coercion was dedicated to the creation and </w:t>
      </w:r>
      <w:r w:rsidRPr="007150DB">
        <w:rPr>
          <w:rStyle w:val="DebateUnderline"/>
          <w:rFonts w:eastAsia="SimSun"/>
        </w:rPr>
        <w:t>defence</w:t>
      </w:r>
      <w:r w:rsidRPr="0077478E">
        <w:rPr>
          <w:rFonts w:ascii="Times-Roman" w:hAnsi="Times-Roman"/>
        </w:rPr>
        <w:t xml:space="preserve"> of a market-  friendly environment protecting goods, investments and people. It </w:t>
      </w:r>
      <w:r w:rsidRPr="007150DB">
        <w:rPr>
          <w:rStyle w:val="DebateUnderline"/>
          <w:rFonts w:eastAsia="SimSun"/>
        </w:rPr>
        <w:t xml:space="preserve">has now turned into </w:t>
      </w:r>
      <w:proofErr w:type="gramStart"/>
      <w:r w:rsidRPr="007150DB">
        <w:rPr>
          <w:rStyle w:val="DebateUnderline"/>
          <w:rFonts w:eastAsia="SimSun"/>
        </w:rPr>
        <w:t>a  market</w:t>
      </w:r>
      <w:proofErr w:type="gramEnd"/>
      <w:r w:rsidRPr="007150DB">
        <w:rPr>
          <w:rStyle w:val="DebateUnderline"/>
          <w:rFonts w:eastAsia="SimSun"/>
        </w:rPr>
        <w:t xml:space="preserve"> itself</w:t>
      </w:r>
      <w:r w:rsidRPr="0077478E">
        <w:rPr>
          <w:rFonts w:ascii="Times-Roman" w:hAnsi="Times-Roman"/>
        </w:rPr>
        <w:t xml:space="preserve">. According to Singer (2003), from 1994 to 2002 </w:t>
      </w:r>
      <w:r w:rsidRPr="007150DB">
        <w:rPr>
          <w:rStyle w:val="DebateUnderline"/>
          <w:rFonts w:eastAsia="SimSun"/>
        </w:rPr>
        <w:t>the</w:t>
      </w:r>
      <w:r w:rsidRPr="0077478E">
        <w:rPr>
          <w:rFonts w:ascii="Times-Roman" w:hAnsi="Times-Roman"/>
        </w:rPr>
        <w:t xml:space="preserve"> US </w:t>
      </w:r>
      <w:r w:rsidRPr="007150DB">
        <w:rPr>
          <w:rStyle w:val="DebateUnderline"/>
          <w:rFonts w:eastAsia="SimSun"/>
        </w:rPr>
        <w:t xml:space="preserve">Defence </w:t>
      </w:r>
      <w:proofErr w:type="gramStart"/>
      <w:r w:rsidRPr="007150DB">
        <w:rPr>
          <w:rStyle w:val="DebateUnderline"/>
          <w:rFonts w:eastAsia="SimSun"/>
        </w:rPr>
        <w:t>Department</w:t>
      </w:r>
      <w:r w:rsidRPr="0077478E">
        <w:rPr>
          <w:rFonts w:ascii="Times-Roman" w:hAnsi="Times-Roman"/>
        </w:rPr>
        <w:t xml:space="preserve">  </w:t>
      </w:r>
      <w:r w:rsidRPr="007150DB">
        <w:rPr>
          <w:rStyle w:val="DebateUnderline"/>
          <w:rFonts w:eastAsia="SimSun"/>
        </w:rPr>
        <w:t>entered</w:t>
      </w:r>
      <w:proofErr w:type="gramEnd"/>
      <w:r w:rsidRPr="007150DB">
        <w:rPr>
          <w:rStyle w:val="DebateUnderline"/>
          <w:rFonts w:eastAsia="SimSun"/>
        </w:rPr>
        <w:t xml:space="preserve"> int</w:t>
      </w:r>
      <w:r w:rsidRPr="0077478E">
        <w:rPr>
          <w:rFonts w:ascii="Times-Roman" w:hAnsi="Times-Roman"/>
        </w:rPr>
        <w:t xml:space="preserve">o over </w:t>
      </w:r>
      <w:r w:rsidRPr="007150DB">
        <w:rPr>
          <w:rStyle w:val="DebateUnderline"/>
          <w:rFonts w:eastAsia="SimSun"/>
        </w:rPr>
        <w:t>3000 contracts</w:t>
      </w:r>
      <w:r w:rsidRPr="0077478E">
        <w:rPr>
          <w:rFonts w:ascii="Times-Roman" w:hAnsi="Times-Roman"/>
        </w:rPr>
        <w:t xml:space="preserve"> with US-based </w:t>
      </w:r>
      <w:r w:rsidRPr="007150DB">
        <w:rPr>
          <w:rStyle w:val="DebateUnderline"/>
          <w:rFonts w:eastAsia="SimSun"/>
        </w:rPr>
        <w:t>military firms</w:t>
      </w:r>
      <w:r w:rsidRPr="0077478E">
        <w:rPr>
          <w:rFonts w:ascii="Times-Roman" w:hAnsi="Times-Roman"/>
        </w:rPr>
        <w:t xml:space="preserve">, estimated at a value of  more than US$300 billion; and the war in Iraq, with a massive appeal to PMCs, must have  increased these figures tremendously.  Each time, the return on investment is huge. The investor’s initial cost is limited to </w:t>
      </w:r>
      <w:proofErr w:type="gramStart"/>
      <w:r w:rsidRPr="0077478E">
        <w:rPr>
          <w:rFonts w:ascii="Times-Roman" w:hAnsi="Times-Roman"/>
        </w:rPr>
        <w:t>that  of</w:t>
      </w:r>
      <w:proofErr w:type="gramEnd"/>
      <w:r w:rsidRPr="0077478E">
        <w:rPr>
          <w:rFonts w:ascii="Times-Roman" w:hAnsi="Times-Roman"/>
        </w:rPr>
        <w:t xml:space="preserve"> the provision of casual labour, an address, a list of names immediately available and  already trained, and some advertising. Profits are potentially enormous: </w:t>
      </w:r>
      <w:r w:rsidRPr="007150DB">
        <w:rPr>
          <w:rStyle w:val="DebateUnderline"/>
          <w:rFonts w:eastAsia="SimSun"/>
        </w:rPr>
        <w:t xml:space="preserve">a PMC is in </w:t>
      </w:r>
      <w:proofErr w:type="gramStart"/>
      <w:r w:rsidRPr="007150DB">
        <w:rPr>
          <w:rStyle w:val="DebateUnderline"/>
          <w:rFonts w:eastAsia="SimSun"/>
        </w:rPr>
        <w:t xml:space="preserve">a  </w:t>
      </w:r>
      <w:r w:rsidRPr="0077478E">
        <w:rPr>
          <w:rFonts w:ascii="Times-Roman" w:hAnsi="Times-Roman"/>
        </w:rPr>
        <w:t>position</w:t>
      </w:r>
      <w:proofErr w:type="gramEnd"/>
      <w:r w:rsidRPr="0077478E">
        <w:rPr>
          <w:rFonts w:ascii="Times-Roman" w:hAnsi="Times-Roman"/>
        </w:rPr>
        <w:t xml:space="preserve"> </w:t>
      </w:r>
      <w:r w:rsidRPr="007150DB">
        <w:rPr>
          <w:rStyle w:val="DebateUnderline"/>
          <w:rFonts w:eastAsia="SimSun"/>
        </w:rPr>
        <w:t xml:space="preserve">to demand a huge payment to endangered states which have no choice but to pay, </w:t>
      </w:r>
      <w:r w:rsidRPr="0077478E">
        <w:rPr>
          <w:rFonts w:ascii="Times-Roman" w:hAnsi="Times-Roman"/>
        </w:rPr>
        <w:t xml:space="preserve"> occasionally in mining concessions or shares in local businesses that amount to life  annuities. </w:t>
      </w:r>
      <w:r w:rsidRPr="007150DB">
        <w:rPr>
          <w:rStyle w:val="DebateUnderline"/>
          <w:rFonts w:eastAsia="SimSun"/>
        </w:rPr>
        <w:t>In the process</w:t>
      </w:r>
      <w:r w:rsidRPr="0077478E">
        <w:rPr>
          <w:rFonts w:ascii="Times-Roman" w:hAnsi="Times-Roman"/>
        </w:rPr>
        <w:t xml:space="preserve">, the </w:t>
      </w:r>
      <w:r w:rsidRPr="007150DB">
        <w:rPr>
          <w:rStyle w:val="DebateUnderline"/>
          <w:rFonts w:eastAsia="SimSun"/>
        </w:rPr>
        <w:t>PMCs extend</w:t>
      </w:r>
      <w:r w:rsidRPr="0077478E">
        <w:rPr>
          <w:rFonts w:ascii="Times-Roman" w:hAnsi="Times-Roman"/>
        </w:rPr>
        <w:t xml:space="preserve"> and diversify </w:t>
      </w:r>
      <w:r w:rsidRPr="007150DB">
        <w:rPr>
          <w:rStyle w:val="DebateUnderline"/>
          <w:rFonts w:eastAsia="SimSun"/>
        </w:rPr>
        <w:t>their activities</w:t>
      </w:r>
      <w:r w:rsidRPr="0077478E">
        <w:rPr>
          <w:rFonts w:ascii="Times-Roman" w:hAnsi="Times-Roman"/>
        </w:rPr>
        <w:t xml:space="preserve">, getting </w:t>
      </w:r>
      <w:proofErr w:type="gramStart"/>
      <w:r w:rsidRPr="0077478E">
        <w:rPr>
          <w:rFonts w:ascii="Times-Roman" w:hAnsi="Times-Roman"/>
        </w:rPr>
        <w:t>involved  in</w:t>
      </w:r>
      <w:proofErr w:type="gramEnd"/>
      <w:r w:rsidRPr="0077478E">
        <w:rPr>
          <w:rFonts w:ascii="Times-Roman" w:hAnsi="Times-Roman"/>
        </w:rPr>
        <w:t xml:space="preserve"> arms sales (Sandline), privatizations, financial investments, mining or the selling of raw  materials (Executive Outcomes (EO) in Sierra Leone and Angola), oil extraction (Israeli  PMC Lev’dan in the Republic of Congo), or the provision of services from medical  assistance to transport, telecommunications (Geolink), assistance to rebuild industrial and  agricultural sectors (EO) or to develop tourism (Denard’s SOGECOM), etc. PMCs are  </w:t>
      </w:r>
    </w:p>
    <w:p w:rsidR="008B6F36" w:rsidRPr="005760BB" w:rsidRDefault="008B6F36" w:rsidP="008B6F36">
      <w:pPr>
        <w:pStyle w:val="HiddenBlockHeader"/>
      </w:pPr>
      <w:r w:rsidRPr="005760BB">
        <w:br w:type="page"/>
        <w:t>1AC – Advantage</w:t>
      </w:r>
    </w:p>
    <w:p w:rsidR="008B6F36" w:rsidRPr="0077478E" w:rsidRDefault="008B6F36" w:rsidP="008B6F36">
      <w:pPr>
        <w:pStyle w:val="Cards"/>
        <w:rPr>
          <w:rFonts w:ascii="Times-Roman" w:hAnsi="Times-Roman"/>
        </w:rPr>
      </w:pPr>
    </w:p>
    <w:p w:rsidR="008B6F36" w:rsidRPr="0077478E" w:rsidRDefault="008B6F36" w:rsidP="008B6F36">
      <w:pPr>
        <w:pStyle w:val="Cards"/>
        <w:rPr>
          <w:rFonts w:ascii="Times-Roman" w:hAnsi="Times-Roman"/>
        </w:rPr>
      </w:pPr>
      <w:proofErr w:type="gramStart"/>
      <w:r w:rsidRPr="0077478E">
        <w:rPr>
          <w:rFonts w:ascii="Times-Roman" w:hAnsi="Times-Roman"/>
        </w:rPr>
        <w:t>likely</w:t>
      </w:r>
      <w:proofErr w:type="gramEnd"/>
      <w:r w:rsidRPr="0077478E">
        <w:rPr>
          <w:rFonts w:ascii="Times-Roman" w:hAnsi="Times-Roman"/>
        </w:rPr>
        <w:t xml:space="preserve"> to give priority to countries and factions who can guarantee that economic gains will  be maximized.</w:t>
      </w:r>
      <w:r w:rsidRPr="0077478E">
        <w:rPr>
          <w:rFonts w:ascii="Helvetica" w:hAnsi="Helvetica"/>
          <w:sz w:val="24"/>
        </w:rPr>
        <w:t xml:space="preserve">  </w:t>
      </w:r>
      <w:r w:rsidRPr="0077478E">
        <w:rPr>
          <w:rFonts w:ascii="Times-Roman" w:hAnsi="Times-Roman"/>
        </w:rPr>
        <w:t xml:space="preserve">To Increase the Profitability of </w:t>
      </w:r>
      <w:proofErr w:type="gramStart"/>
      <w:r w:rsidRPr="0077478E">
        <w:rPr>
          <w:rFonts w:ascii="Times-Roman" w:hAnsi="Times-Roman"/>
        </w:rPr>
        <w:t>Wars</w:t>
      </w:r>
      <w:r w:rsidRPr="0077478E">
        <w:rPr>
          <w:rFonts w:ascii="Helvetica" w:hAnsi="Helvetica"/>
          <w:sz w:val="24"/>
        </w:rPr>
        <w:t xml:space="preserve">  </w:t>
      </w:r>
      <w:r w:rsidRPr="0077478E">
        <w:rPr>
          <w:rFonts w:ascii="Times-Roman" w:hAnsi="Times-Roman"/>
        </w:rPr>
        <w:t>As</w:t>
      </w:r>
      <w:proofErr w:type="gramEnd"/>
      <w:r w:rsidRPr="0077478E">
        <w:rPr>
          <w:rFonts w:ascii="Times-Roman" w:hAnsi="Times-Roman"/>
        </w:rPr>
        <w:t xml:space="preserve"> </w:t>
      </w:r>
      <w:r w:rsidRPr="007150DB">
        <w:rPr>
          <w:rStyle w:val="DebateUnderline"/>
          <w:rFonts w:eastAsia="SimSun"/>
        </w:rPr>
        <w:t>war and violence become not only more likely but</w:t>
      </w:r>
      <w:r w:rsidRPr="0077478E">
        <w:rPr>
          <w:rFonts w:ascii="Times-Roman" w:hAnsi="Times-Roman"/>
        </w:rPr>
        <w:t xml:space="preserve"> also more </w:t>
      </w:r>
      <w:r w:rsidRPr="007150DB">
        <w:rPr>
          <w:rStyle w:val="DebateUnderline"/>
          <w:rFonts w:eastAsia="SimSun"/>
          <w:b/>
        </w:rPr>
        <w:t>necessary</w:t>
      </w:r>
      <w:r w:rsidRPr="0077478E">
        <w:rPr>
          <w:rFonts w:ascii="Times-Roman" w:hAnsi="Times-Roman"/>
        </w:rPr>
        <w:t xml:space="preserve">, they have to be  made less expensive and, as far as possible, more profitable, by the following measures.  In the post-cold war area, the cost of war can be externalized if a client state is </w:t>
      </w:r>
      <w:proofErr w:type="gramStart"/>
      <w:r w:rsidRPr="0077478E">
        <w:rPr>
          <w:rFonts w:ascii="Times-Roman" w:hAnsi="Times-Roman"/>
        </w:rPr>
        <w:t>footing  the</w:t>
      </w:r>
      <w:proofErr w:type="gramEnd"/>
      <w:r w:rsidRPr="0077478E">
        <w:rPr>
          <w:rFonts w:ascii="Times-Roman" w:hAnsi="Times-Roman"/>
        </w:rPr>
        <w:t xml:space="preserve"> bill for the foreign intervention necessary to rescue it, as in the case of Kuwait during  the first Gulf War. It is also possible to rent its military capacity, as in the case of </w:t>
      </w:r>
      <w:proofErr w:type="gramStart"/>
      <w:r w:rsidRPr="0077478E">
        <w:rPr>
          <w:rFonts w:ascii="Times-Roman" w:hAnsi="Times-Roman"/>
        </w:rPr>
        <w:t>states  willing</w:t>
      </w:r>
      <w:proofErr w:type="gramEnd"/>
      <w:r w:rsidRPr="0077478E">
        <w:rPr>
          <w:rFonts w:ascii="Times-Roman" w:hAnsi="Times-Roman"/>
        </w:rPr>
        <w:t xml:space="preserve"> to provide the UN with troops in exchange for quick money or bribes. </w:t>
      </w:r>
      <w:r w:rsidRPr="007150DB">
        <w:rPr>
          <w:rStyle w:val="DebateUnderline"/>
          <w:rFonts w:eastAsia="SimSun"/>
        </w:rPr>
        <w:t xml:space="preserve">War can </w:t>
      </w:r>
      <w:proofErr w:type="gramStart"/>
      <w:r w:rsidRPr="007150DB">
        <w:rPr>
          <w:rStyle w:val="DebateUnderline"/>
          <w:rFonts w:eastAsia="SimSun"/>
        </w:rPr>
        <w:t>be</w:t>
      </w:r>
      <w:r w:rsidRPr="0077478E">
        <w:rPr>
          <w:rFonts w:ascii="Times-Roman" w:hAnsi="Times-Roman"/>
        </w:rPr>
        <w:t xml:space="preserve">  </w:t>
      </w:r>
      <w:r w:rsidRPr="007150DB">
        <w:rPr>
          <w:rStyle w:val="DebateUnderline"/>
          <w:rFonts w:eastAsia="SimSun"/>
        </w:rPr>
        <w:t>waged</w:t>
      </w:r>
      <w:proofErr w:type="gramEnd"/>
      <w:r w:rsidRPr="007150DB">
        <w:rPr>
          <w:rStyle w:val="DebateUnderline"/>
          <w:rFonts w:eastAsia="SimSun"/>
        </w:rPr>
        <w:t xml:space="preserve"> in a way compatible with</w:t>
      </w:r>
      <w:r w:rsidRPr="0077478E">
        <w:rPr>
          <w:rFonts w:ascii="Times-Roman" w:hAnsi="Times-Roman"/>
        </w:rPr>
        <w:t xml:space="preserve"> post-war </w:t>
      </w:r>
      <w:r w:rsidRPr="007150DB">
        <w:rPr>
          <w:rStyle w:val="DebateUnderline"/>
          <w:rFonts w:eastAsia="SimSun"/>
        </w:rPr>
        <w:t>economic goals</w:t>
      </w:r>
      <w:r w:rsidRPr="0077478E">
        <w:rPr>
          <w:rFonts w:ascii="Times-Roman" w:hAnsi="Times-Roman"/>
        </w:rPr>
        <w:t xml:space="preserve">: in the recent war against  Yugoslavia, NATO’s aircraft seemed to target sites liable to be rebuilt by US industries  after the war. </w:t>
      </w:r>
      <w:r w:rsidRPr="007150DB">
        <w:rPr>
          <w:rStyle w:val="DebateUnderline"/>
          <w:rFonts w:eastAsia="SimSun"/>
        </w:rPr>
        <w:t>Such a scenario</w:t>
      </w:r>
      <w:r w:rsidRPr="0077478E">
        <w:rPr>
          <w:rFonts w:ascii="Times-Roman" w:hAnsi="Times-Roman"/>
        </w:rPr>
        <w:t xml:space="preserve"> seems to have </w:t>
      </w:r>
      <w:r w:rsidRPr="007150DB">
        <w:rPr>
          <w:rStyle w:val="DebateUnderline"/>
          <w:rFonts w:eastAsia="SimSun"/>
        </w:rPr>
        <w:t>materialized</w:t>
      </w:r>
      <w:r w:rsidRPr="0077478E">
        <w:rPr>
          <w:rFonts w:ascii="Times-Roman" w:hAnsi="Times-Roman"/>
        </w:rPr>
        <w:t xml:space="preserve"> </w:t>
      </w:r>
      <w:r w:rsidRPr="007150DB">
        <w:rPr>
          <w:rStyle w:val="DebateUnderline"/>
          <w:rFonts w:eastAsia="SimSun"/>
        </w:rPr>
        <w:t xml:space="preserve">when the private rebuilding </w:t>
      </w:r>
      <w:proofErr w:type="gramStart"/>
      <w:r w:rsidRPr="007150DB">
        <w:rPr>
          <w:rStyle w:val="DebateUnderline"/>
          <w:rFonts w:eastAsia="SimSun"/>
        </w:rPr>
        <w:t>of  Afghanistan</w:t>
      </w:r>
      <w:proofErr w:type="gramEnd"/>
      <w:r w:rsidRPr="007150DB">
        <w:rPr>
          <w:rStyle w:val="DebateUnderline"/>
          <w:rFonts w:eastAsia="SimSun"/>
        </w:rPr>
        <w:t xml:space="preserve"> and Iraq</w:t>
      </w:r>
      <w:r w:rsidRPr="0077478E">
        <w:rPr>
          <w:rFonts w:ascii="Times-Roman" w:hAnsi="Times-Roman"/>
        </w:rPr>
        <w:t xml:space="preserve">, both also invaded by US troops, </w:t>
      </w:r>
      <w:r w:rsidRPr="007150DB">
        <w:rPr>
          <w:rStyle w:val="DebateUnderline"/>
          <w:rFonts w:eastAsia="SimSun"/>
        </w:rPr>
        <w:t>appeared to have been distributed</w:t>
      </w:r>
      <w:r w:rsidRPr="0077478E">
        <w:rPr>
          <w:rFonts w:ascii="Times-Roman" w:hAnsi="Times-Roman"/>
        </w:rPr>
        <w:t xml:space="preserve">—  </w:t>
      </w:r>
      <w:r w:rsidRPr="007150DB">
        <w:rPr>
          <w:rStyle w:val="DebateUnderline"/>
          <w:rFonts w:eastAsia="SimSun"/>
        </w:rPr>
        <w:t>at a price</w:t>
      </w:r>
      <w:r w:rsidRPr="0077478E">
        <w:rPr>
          <w:rFonts w:ascii="Times-Roman" w:hAnsi="Times-Roman"/>
        </w:rPr>
        <w:t xml:space="preserve">—to US TNCs a long time </w:t>
      </w:r>
    </w:p>
    <w:p w:rsidR="008B6F36" w:rsidRPr="008E0869" w:rsidRDefault="008B6F36" w:rsidP="008B6F36">
      <w:pPr>
        <w:pStyle w:val="Cards"/>
        <w:rPr>
          <w:rStyle w:val="DebateUnderline"/>
          <w:rFonts w:eastAsia="SimSun"/>
        </w:rPr>
      </w:pPr>
      <w:proofErr w:type="gramStart"/>
      <w:r w:rsidRPr="0077478E">
        <w:rPr>
          <w:rFonts w:ascii="Times-Roman" w:hAnsi="Times-Roman"/>
        </w:rPr>
        <w:t>before</w:t>
      </w:r>
      <w:proofErr w:type="gramEnd"/>
      <w:r w:rsidRPr="0077478E">
        <w:rPr>
          <w:rFonts w:ascii="Times-Roman" w:hAnsi="Times-Roman"/>
        </w:rPr>
        <w:t xml:space="preserve"> the beginning of the military campaigns  themselves, making the latter much less expensive. The privatization of war-making is one of many ways to enrich decision-makers </w:t>
      </w:r>
      <w:proofErr w:type="gramStart"/>
      <w:r w:rsidRPr="0077478E">
        <w:rPr>
          <w:rFonts w:ascii="Times-Roman" w:hAnsi="Times-Roman"/>
        </w:rPr>
        <w:t>with  stakes</w:t>
      </w:r>
      <w:proofErr w:type="gramEnd"/>
      <w:r w:rsidRPr="0077478E">
        <w:rPr>
          <w:rFonts w:ascii="Times-Roman" w:hAnsi="Times-Roman"/>
        </w:rPr>
        <w:t xml:space="preserve"> in the companies,6 willing to be hired by the same companies after a term in office7,  or ready to take bribes:8 </w:t>
      </w:r>
      <w:r w:rsidRPr="007150DB">
        <w:rPr>
          <w:rStyle w:val="DebateUnderline"/>
          <w:rFonts w:eastAsia="SimSun"/>
        </w:rPr>
        <w:t>costs are socialized, while profits remain private</w:t>
      </w:r>
      <w:r w:rsidRPr="0077478E">
        <w:rPr>
          <w:rFonts w:ascii="Times-Roman" w:hAnsi="Times-Roman"/>
        </w:rPr>
        <w:t xml:space="preserve">. At the </w:t>
      </w:r>
      <w:proofErr w:type="gramStart"/>
      <w:r w:rsidRPr="0077478E">
        <w:rPr>
          <w:rFonts w:ascii="Times-Roman" w:hAnsi="Times-Roman"/>
        </w:rPr>
        <w:t>same  time</w:t>
      </w:r>
      <w:proofErr w:type="gramEnd"/>
      <w:r w:rsidRPr="0077478E">
        <w:rPr>
          <w:rFonts w:ascii="Times-Roman" w:hAnsi="Times-Roman"/>
        </w:rPr>
        <w:t xml:space="preserve">, TNCs, which possess the abundant money and influence generally needed for  successful political careers, play a determining role in the selection of candidates for the  highest levels.9  Obviously, it is much less expensive to hire a private company temporarily than to  mobilize and train a standing army that may never operate in its entire capacity and that  needs to be maintained in between two conflicts. The efficiency of the South African </w:t>
      </w:r>
      <w:proofErr w:type="gramStart"/>
      <w:r w:rsidRPr="0077478E">
        <w:rPr>
          <w:rFonts w:ascii="Times-Roman" w:hAnsi="Times-Roman"/>
        </w:rPr>
        <w:t>PMC  EO</w:t>
      </w:r>
      <w:proofErr w:type="gramEnd"/>
      <w:r w:rsidRPr="0077478E">
        <w:rPr>
          <w:rFonts w:ascii="Times-Roman" w:hAnsi="Times-Roman"/>
        </w:rPr>
        <w:t xml:space="preserve"> in Angola, at a minimal cost of US$60 million, must be compared with the years of  unsuccessful battles led by a larger and much more expensive Angolan army. In </w:t>
      </w:r>
      <w:proofErr w:type="gramStart"/>
      <w:r w:rsidRPr="0077478E">
        <w:rPr>
          <w:rFonts w:ascii="Times-Roman" w:hAnsi="Times-Roman"/>
        </w:rPr>
        <w:t>the  process</w:t>
      </w:r>
      <w:proofErr w:type="gramEnd"/>
      <w:r w:rsidRPr="0077478E">
        <w:rPr>
          <w:rFonts w:ascii="Times-Roman" w:hAnsi="Times-Roman"/>
        </w:rPr>
        <w:t>, war is made more likely and more affordable to smaller states.</w:t>
      </w:r>
      <w:r w:rsidRPr="0077478E">
        <w:rPr>
          <w:rFonts w:ascii="Helvetica" w:hAnsi="Helvetica"/>
          <w:sz w:val="24"/>
        </w:rPr>
        <w:t xml:space="preserve">  </w:t>
      </w:r>
      <w:r w:rsidRPr="0077478E">
        <w:rPr>
          <w:rFonts w:ascii="Times-Roman" w:hAnsi="Times-Roman"/>
        </w:rPr>
        <w:t>A Convenient Tool to Pursue (Neo-</w:t>
      </w:r>
      <w:proofErr w:type="gramStart"/>
      <w:r w:rsidRPr="0077478E">
        <w:rPr>
          <w:rFonts w:ascii="Times-Roman" w:hAnsi="Times-Roman"/>
        </w:rPr>
        <w:t>)imperialist</w:t>
      </w:r>
      <w:proofErr w:type="gramEnd"/>
      <w:r w:rsidRPr="0077478E">
        <w:rPr>
          <w:rFonts w:ascii="Times-Roman" w:hAnsi="Times-Roman"/>
        </w:rPr>
        <w:t xml:space="preserve"> Objectives</w:t>
      </w:r>
      <w:r w:rsidRPr="0077478E">
        <w:rPr>
          <w:rFonts w:ascii="Helvetica" w:hAnsi="Helvetica"/>
          <w:sz w:val="24"/>
        </w:rPr>
        <w:t xml:space="preserve">  </w:t>
      </w:r>
      <w:r w:rsidRPr="0077478E">
        <w:rPr>
          <w:rFonts w:ascii="Times-Roman" w:hAnsi="Times-Roman"/>
        </w:rPr>
        <w:t xml:space="preserve">In the second half of the 20th Century, </w:t>
      </w:r>
      <w:r w:rsidRPr="007150DB">
        <w:rPr>
          <w:rStyle w:val="DebateUnderline"/>
          <w:rFonts w:eastAsia="SimSun"/>
        </w:rPr>
        <w:t>mercenaries</w:t>
      </w:r>
      <w:r w:rsidRPr="0077478E">
        <w:rPr>
          <w:rFonts w:ascii="Times-Roman" w:hAnsi="Times-Roman"/>
        </w:rPr>
        <w:t xml:space="preserve"> have been repeatedly used as  auxiliaries to neo-imperialist objectives. They were employed in order to take back </w:t>
      </w:r>
      <w:proofErr w:type="gramStart"/>
      <w:r w:rsidRPr="0077478E">
        <w:rPr>
          <w:rFonts w:ascii="Times-Roman" w:hAnsi="Times-Roman"/>
        </w:rPr>
        <w:t>the  newly</w:t>
      </w:r>
      <w:proofErr w:type="gramEnd"/>
      <w:r w:rsidRPr="0077478E">
        <w:rPr>
          <w:rFonts w:ascii="Times-Roman" w:hAnsi="Times-Roman"/>
        </w:rPr>
        <w:t xml:space="preserve"> won independence in the case of Comoros, to maintain control over strategic  regions (Katanga, Biaffra) and to destabilize countries regarded as belonging to the sphere  of influence of the Soviet Union (Benin, Afghanistan, Nicaragua, Cuba</w:t>
      </w:r>
      <w:r w:rsidRPr="0077478E">
        <w:rPr>
          <w:rFonts w:ascii="Helvetica" w:hAnsi="Helvetica"/>
          <w:sz w:val="24"/>
        </w:rPr>
        <w:t xml:space="preserve"> </w:t>
      </w:r>
      <w:r w:rsidRPr="0077478E">
        <w:rPr>
          <w:rFonts w:ascii="Times-Roman" w:hAnsi="Times-Roman"/>
        </w:rPr>
        <w:t>. . .), etc. Today</w:t>
      </w:r>
      <w:proofErr w:type="gramStart"/>
      <w:r w:rsidRPr="0077478E">
        <w:rPr>
          <w:rFonts w:ascii="Times-Roman" w:hAnsi="Times-Roman"/>
        </w:rPr>
        <w:t>,  they</w:t>
      </w:r>
      <w:proofErr w:type="gramEnd"/>
      <w:r w:rsidRPr="0077478E">
        <w:rPr>
          <w:rFonts w:ascii="Times-Roman" w:hAnsi="Times-Roman"/>
        </w:rPr>
        <w:t xml:space="preserve"> </w:t>
      </w:r>
      <w:r w:rsidRPr="007150DB">
        <w:rPr>
          <w:rStyle w:val="DebateUnderline"/>
          <w:rFonts w:eastAsia="SimSun"/>
        </w:rPr>
        <w:t>serve neo-imperialist objectives, with an extra dimension</w:t>
      </w:r>
      <w:r w:rsidRPr="0077478E">
        <w:rPr>
          <w:rFonts w:ascii="Times-Roman" w:hAnsi="Times-Roman"/>
        </w:rPr>
        <w:t xml:space="preserve"> that is decisive in the case  of neo-imperialism: s</w:t>
      </w:r>
      <w:r w:rsidRPr="007150DB">
        <w:rPr>
          <w:rStyle w:val="DebateUnderline"/>
          <w:rFonts w:eastAsia="SimSun"/>
        </w:rPr>
        <w:t xml:space="preserve">hort-term profitability. </w:t>
      </w:r>
      <w:r w:rsidRPr="0077478E">
        <w:rPr>
          <w:rFonts w:ascii="Times-Roman" w:hAnsi="Times-Roman"/>
        </w:rPr>
        <w:t xml:space="preserve"> </w:t>
      </w:r>
      <w:r w:rsidRPr="007150DB">
        <w:rPr>
          <w:rStyle w:val="DebateUnderline"/>
          <w:rFonts w:eastAsia="SimSun"/>
        </w:rPr>
        <w:t>PMCs allow governments to provide military assistance or</w:t>
      </w:r>
      <w:r w:rsidRPr="0077478E">
        <w:rPr>
          <w:rFonts w:ascii="Times-Roman" w:hAnsi="Times-Roman"/>
        </w:rPr>
        <w:t xml:space="preserve"> run military </w:t>
      </w:r>
      <w:r w:rsidRPr="007150DB">
        <w:rPr>
          <w:rStyle w:val="DebateUnderline"/>
          <w:rFonts w:eastAsia="SimSun"/>
        </w:rPr>
        <w:t xml:space="preserve">operations </w:t>
      </w:r>
      <w:proofErr w:type="gramStart"/>
      <w:r w:rsidRPr="007150DB">
        <w:rPr>
          <w:rStyle w:val="DebateUnderline"/>
          <w:rFonts w:eastAsia="SimSun"/>
        </w:rPr>
        <w:t>with  no</w:t>
      </w:r>
      <w:proofErr w:type="gramEnd"/>
      <w:r w:rsidRPr="0077478E">
        <w:rPr>
          <w:rFonts w:ascii="Times-Roman" w:hAnsi="Times-Roman"/>
        </w:rPr>
        <w:t xml:space="preserve"> official </w:t>
      </w:r>
      <w:r w:rsidRPr="007150DB">
        <w:rPr>
          <w:rStyle w:val="DebateUnderline"/>
          <w:rFonts w:eastAsia="SimSun"/>
        </w:rPr>
        <w:t>acknowledgement; no</w:t>
      </w:r>
      <w:r w:rsidRPr="0077478E">
        <w:rPr>
          <w:rFonts w:ascii="Times-Roman" w:hAnsi="Times-Roman"/>
        </w:rPr>
        <w:t xml:space="preserve"> possibility for parliamentary or judicial control or  </w:t>
      </w:r>
      <w:r w:rsidRPr="007150DB">
        <w:rPr>
          <w:rStyle w:val="DebateUnderline"/>
          <w:rFonts w:eastAsia="SimSun"/>
        </w:rPr>
        <w:t>oversight; and no political cost</w:t>
      </w:r>
      <w:r w:rsidRPr="0077478E">
        <w:rPr>
          <w:rFonts w:ascii="Times-Roman" w:hAnsi="Times-Roman"/>
        </w:rPr>
        <w:t xml:space="preserve"> if the action is illegitimate or turns nasty. In case </w:t>
      </w:r>
      <w:proofErr w:type="gramStart"/>
      <w:r w:rsidRPr="0077478E">
        <w:rPr>
          <w:rFonts w:ascii="Times-Roman" w:hAnsi="Times-Roman"/>
        </w:rPr>
        <w:t>of  scandal</w:t>
      </w:r>
      <w:proofErr w:type="gramEnd"/>
      <w:r w:rsidRPr="0077478E">
        <w:rPr>
          <w:rFonts w:ascii="Times-Roman" w:hAnsi="Times-Roman"/>
        </w:rPr>
        <w:t xml:space="preserve">, none of the parties have to disclose information regarding contracted operations  as it relates to “proprietary information”. Thus, “plausible deniability” and </w:t>
      </w:r>
      <w:proofErr w:type="gramStart"/>
      <w:r w:rsidRPr="0077478E">
        <w:rPr>
          <w:rFonts w:ascii="Times-Roman" w:hAnsi="Times-Roman"/>
        </w:rPr>
        <w:t>commercial  secrecy</w:t>
      </w:r>
      <w:proofErr w:type="gramEnd"/>
      <w:r w:rsidRPr="0077478E">
        <w:rPr>
          <w:rFonts w:ascii="Times-Roman" w:hAnsi="Times-Roman"/>
        </w:rPr>
        <w:t xml:space="preserve"> make military intervention and influence, and support to client states in low-  intensity conflicts, easier, faster and less risky politically speaking, something very  important at times when statesmen and their armies can be prosecuted before the  international criminal court in cases of human right violations. </w:t>
      </w:r>
      <w:r w:rsidRPr="007150DB">
        <w:rPr>
          <w:rStyle w:val="DebateUnderline"/>
          <w:rFonts w:eastAsia="SimSun"/>
        </w:rPr>
        <w:t xml:space="preserve">Corporate </w:t>
      </w:r>
      <w:proofErr w:type="gramStart"/>
      <w:r w:rsidRPr="007150DB">
        <w:rPr>
          <w:rStyle w:val="DebateUnderline"/>
          <w:rFonts w:eastAsia="SimSun"/>
        </w:rPr>
        <w:t>mercenaries</w:t>
      </w:r>
      <w:r w:rsidRPr="0077478E">
        <w:rPr>
          <w:rFonts w:ascii="Times-Roman" w:hAnsi="Times-Roman"/>
        </w:rPr>
        <w:t xml:space="preserve">  </w:t>
      </w:r>
      <w:r w:rsidRPr="007150DB">
        <w:rPr>
          <w:rStyle w:val="DebateUnderline"/>
          <w:rFonts w:eastAsia="SimSun"/>
        </w:rPr>
        <w:t>enable</w:t>
      </w:r>
      <w:proofErr w:type="gramEnd"/>
      <w:r w:rsidRPr="0077478E">
        <w:rPr>
          <w:rFonts w:ascii="Times-Roman" w:hAnsi="Times-Roman"/>
        </w:rPr>
        <w:t xml:space="preserve"> legitimate </w:t>
      </w:r>
      <w:r w:rsidRPr="007150DB">
        <w:rPr>
          <w:rStyle w:val="DebateUnderline"/>
          <w:rFonts w:eastAsia="SimSun"/>
        </w:rPr>
        <w:t>governments to</w:t>
      </w:r>
      <w:r w:rsidRPr="0077478E">
        <w:rPr>
          <w:rFonts w:ascii="Times-Roman" w:hAnsi="Times-Roman"/>
        </w:rPr>
        <w:t xml:space="preserve"> behave in illegitimate ways, to </w:t>
      </w:r>
      <w:r w:rsidRPr="007150DB">
        <w:rPr>
          <w:rStyle w:val="DebateUnderline"/>
          <w:rFonts w:eastAsia="SimSun"/>
        </w:rPr>
        <w:t>break international laws,</w:t>
      </w:r>
      <w:r w:rsidRPr="0077478E">
        <w:rPr>
          <w:rFonts w:ascii="Times-Roman" w:hAnsi="Times-Roman"/>
        </w:rPr>
        <w:t xml:space="preserve">  </w:t>
      </w:r>
      <w:r w:rsidRPr="007150DB">
        <w:rPr>
          <w:rStyle w:val="DebateUnderline"/>
          <w:rFonts w:eastAsia="SimSun"/>
        </w:rPr>
        <w:t>violate human rights</w:t>
      </w:r>
      <w:r w:rsidRPr="0077478E">
        <w:rPr>
          <w:rFonts w:ascii="Times-Roman" w:hAnsi="Times-Roman"/>
        </w:rPr>
        <w:t xml:space="preserve"> or </w:t>
      </w:r>
      <w:r w:rsidRPr="007150DB">
        <w:rPr>
          <w:rStyle w:val="DebateUnderline"/>
          <w:rFonts w:eastAsia="SimSun"/>
        </w:rPr>
        <w:t>resort to unconventional ways of waging wars. Examples</w:t>
      </w:r>
      <w:r w:rsidRPr="0077478E">
        <w:rPr>
          <w:rFonts w:ascii="Times-Roman" w:hAnsi="Times-Roman"/>
        </w:rPr>
        <w:t xml:space="preserve"> of </w:t>
      </w:r>
      <w:proofErr w:type="gramStart"/>
      <w:r w:rsidRPr="0077478E">
        <w:rPr>
          <w:rFonts w:ascii="Times-Roman" w:hAnsi="Times-Roman"/>
        </w:rPr>
        <w:t>such  ways</w:t>
      </w:r>
      <w:proofErr w:type="gramEnd"/>
      <w:r w:rsidRPr="0077478E">
        <w:rPr>
          <w:rFonts w:ascii="Times-Roman" w:hAnsi="Times-Roman"/>
        </w:rPr>
        <w:t xml:space="preserve"> </w:t>
      </w:r>
      <w:r w:rsidRPr="007150DB">
        <w:rPr>
          <w:rStyle w:val="DebateUnderline"/>
          <w:rFonts w:eastAsia="SimSun"/>
        </w:rPr>
        <w:t>include illegal US involvement in</w:t>
      </w:r>
      <w:r w:rsidRPr="0077478E">
        <w:rPr>
          <w:rFonts w:ascii="Times-Roman" w:hAnsi="Times-Roman"/>
        </w:rPr>
        <w:t xml:space="preserve"> the Great Lakes </w:t>
      </w:r>
      <w:r w:rsidRPr="007150DB">
        <w:rPr>
          <w:rStyle w:val="DebateUnderline"/>
          <w:rFonts w:eastAsia="SimSun"/>
        </w:rPr>
        <w:t>war</w:t>
      </w:r>
      <w:r w:rsidRPr="0077478E">
        <w:rPr>
          <w:rFonts w:ascii="Times-Roman" w:hAnsi="Times-Roman"/>
        </w:rPr>
        <w:t xml:space="preserve"> in 1995 through the PMC  Ronco, the breaking of UN arms embargoes in Sierra Leone (1995) and Kosovo (1994 – 95  and 1999 – 2001) through PMCs Sandline and MPRI (Military Professional Resources  Incorporated), </w:t>
      </w:r>
      <w:r w:rsidRPr="007150DB">
        <w:rPr>
          <w:rStyle w:val="DebateUnderline"/>
          <w:rFonts w:eastAsia="SimSun"/>
        </w:rPr>
        <w:t>the waging of coups</w:t>
      </w:r>
      <w:r w:rsidRPr="0077478E">
        <w:rPr>
          <w:rFonts w:ascii="Times-Roman" w:hAnsi="Times-Roman"/>
        </w:rPr>
        <w:t xml:space="preserve"> in the Republic of Congo (1997) by the French PMC  “Groupe Onze” and others, </w:t>
      </w:r>
      <w:r w:rsidRPr="007150DB">
        <w:rPr>
          <w:rStyle w:val="DebateUnderline"/>
          <w:rFonts w:eastAsia="SimSun"/>
        </w:rPr>
        <w:t>the weakening or destabilization of countries</w:t>
      </w:r>
      <w:r w:rsidRPr="0077478E">
        <w:rPr>
          <w:rFonts w:ascii="Times-Roman" w:hAnsi="Times-Roman"/>
        </w:rPr>
        <w:t xml:space="preserve"> like Croatia and  Bosnia (1991 – 92) with MPRI, </w:t>
      </w:r>
      <w:r w:rsidRPr="007150DB">
        <w:rPr>
          <w:rStyle w:val="DebateUnderline"/>
          <w:rFonts w:eastAsia="SimSun"/>
        </w:rPr>
        <w:t>the</w:t>
      </w:r>
      <w:r w:rsidRPr="0077478E">
        <w:rPr>
          <w:rFonts w:ascii="Times-Roman" w:hAnsi="Times-Roman"/>
        </w:rPr>
        <w:t xml:space="preserve"> </w:t>
      </w:r>
      <w:r w:rsidRPr="007150DB">
        <w:rPr>
          <w:rStyle w:val="DebateUnderline"/>
          <w:rFonts w:eastAsia="SimSun"/>
          <w:b/>
        </w:rPr>
        <w:t>use of torture and ethnic cleansing</w:t>
      </w:r>
      <w:r w:rsidRPr="0077478E">
        <w:rPr>
          <w:rFonts w:ascii="Times-Roman" w:hAnsi="Times-Roman"/>
        </w:rPr>
        <w:t xml:space="preserve"> as strategies of war  (in 1996 Zaire, in 1991 Croatia), etc.</w:t>
      </w:r>
      <w:r w:rsidRPr="0077478E">
        <w:rPr>
          <w:rFonts w:ascii="Helvetica" w:hAnsi="Helvetica"/>
          <w:sz w:val="24"/>
        </w:rPr>
        <w:t xml:space="preserve">   </w:t>
      </w:r>
      <w:r w:rsidRPr="008E0869">
        <w:rPr>
          <w:rStyle w:val="DebateUnderline"/>
          <w:rFonts w:eastAsia="SimSun"/>
        </w:rPr>
        <w:t xml:space="preserve"> </w:t>
      </w:r>
    </w:p>
    <w:p w:rsidR="008B6F36" w:rsidRPr="005760BB" w:rsidRDefault="008B6F36" w:rsidP="008B6F36">
      <w:pPr>
        <w:pStyle w:val="HiddenBlockHeader"/>
      </w:pPr>
      <w:r w:rsidRPr="005760BB">
        <w:br w:type="page"/>
        <w:t>1AC – Advantage</w:t>
      </w:r>
    </w:p>
    <w:p w:rsidR="008B6F36" w:rsidRPr="007150DB" w:rsidRDefault="008B6F36" w:rsidP="008B6F36">
      <w:pPr>
        <w:pStyle w:val="Nothing"/>
      </w:pPr>
    </w:p>
    <w:p w:rsidR="008B6F36" w:rsidRPr="007150DB" w:rsidRDefault="008B6F36" w:rsidP="008B6F36">
      <w:pPr>
        <w:pStyle w:val="Tags"/>
      </w:pPr>
      <w:r w:rsidRPr="007150DB">
        <w:t>Privatization has remilitarized security – designation of experts legitimizes militarized modes of security production while shielding so-called experts from public accountability</w:t>
      </w:r>
    </w:p>
    <w:p w:rsidR="008B6F36" w:rsidRDefault="008B6F36" w:rsidP="008B6F36">
      <w:pPr>
        <w:pStyle w:val="Cites"/>
      </w:pPr>
      <w:r>
        <w:t xml:space="preserve">Anna </w:t>
      </w:r>
      <w:r w:rsidRPr="008E0869">
        <w:rPr>
          <w:rStyle w:val="Author-Date"/>
        </w:rPr>
        <w:t>Leander</w:t>
      </w:r>
      <w:r>
        <w:t xml:space="preserve">, Assoc. Prof. of Poli. Sci. and Public Management – U. of Southern Denmark, </w:t>
      </w:r>
      <w:r w:rsidRPr="008E0869">
        <w:rPr>
          <w:rStyle w:val="Author-Date"/>
        </w:rPr>
        <w:t>‘5</w:t>
      </w:r>
      <w:r>
        <w:t xml:space="preserve"> (Millennium 33.3, “The Power to Construct International Security”)</w:t>
      </w:r>
    </w:p>
    <w:p w:rsidR="008B6F36" w:rsidRPr="008E0869" w:rsidRDefault="008B6F36" w:rsidP="008B6F36">
      <w:pPr>
        <w:pStyle w:val="Nothing"/>
      </w:pPr>
    </w:p>
    <w:p w:rsidR="008B6F36" w:rsidRPr="008E0869" w:rsidRDefault="008B6F36" w:rsidP="008B6F36">
      <w:pPr>
        <w:pStyle w:val="Cards"/>
      </w:pPr>
      <w:r w:rsidRPr="008E0869">
        <w:t xml:space="preserve">So far, this article has expanded the concept of power mainly on </w:t>
      </w:r>
      <w:proofErr w:type="gramStart"/>
      <w:r w:rsidRPr="008E0869">
        <w:t>the</w:t>
      </w:r>
      <w:r w:rsidRPr="008E0869">
        <w:rPr>
          <w:rFonts w:ascii="Helvetica" w:hAnsi="Helvetica"/>
        </w:rPr>
        <w:t xml:space="preserve">  </w:t>
      </w:r>
      <w:r w:rsidRPr="008E0869">
        <w:t>agent</w:t>
      </w:r>
      <w:proofErr w:type="gramEnd"/>
      <w:r w:rsidRPr="008E0869">
        <w:t xml:space="preserve"> level, by including the epistemic power of PMCs in affecting</w:t>
      </w:r>
      <w:r w:rsidRPr="008E0869">
        <w:rPr>
          <w:rFonts w:ascii="Helvetica" w:hAnsi="Helvetica"/>
        </w:rPr>
        <w:t xml:space="preserve">  </w:t>
      </w:r>
      <w:r w:rsidRPr="008E0869">
        <w:t xml:space="preserve">security understandings and discourses. This last section will add </w:t>
      </w:r>
      <w:proofErr w:type="gramStart"/>
      <w:r w:rsidRPr="008E0869">
        <w:t>the</w:t>
      </w:r>
      <w:r w:rsidRPr="008E0869">
        <w:rPr>
          <w:rFonts w:ascii="Helvetica" w:hAnsi="Helvetica"/>
        </w:rPr>
        <w:t xml:space="preserve">  </w:t>
      </w:r>
      <w:r w:rsidRPr="008E0869">
        <w:t>consideration</w:t>
      </w:r>
      <w:proofErr w:type="gramEnd"/>
      <w:r w:rsidRPr="008E0869">
        <w:t xml:space="preserve"> of another facet of PMCs’ power. This power is not </w:t>
      </w:r>
      <w:proofErr w:type="gramStart"/>
      <w:r w:rsidRPr="008E0869">
        <w:t>related</w:t>
      </w:r>
      <w:r w:rsidRPr="008E0869">
        <w:rPr>
          <w:rFonts w:ascii="Helvetica" w:hAnsi="Helvetica"/>
        </w:rPr>
        <w:t xml:space="preserve">  </w:t>
      </w:r>
      <w:r w:rsidRPr="008E0869">
        <w:t>to</w:t>
      </w:r>
      <w:proofErr w:type="gramEnd"/>
      <w:r w:rsidRPr="008E0869">
        <w:t xml:space="preserve"> PMCs’ intentional agency. It is the structural power revealed </w:t>
      </w:r>
      <w:proofErr w:type="gramStart"/>
      <w:r w:rsidRPr="008E0869">
        <w:t>through</w:t>
      </w:r>
      <w:r w:rsidRPr="008E0869">
        <w:rPr>
          <w:rFonts w:ascii="Helvetica" w:hAnsi="Helvetica"/>
        </w:rPr>
        <w:t xml:space="preserve">  </w:t>
      </w:r>
      <w:r w:rsidRPr="008E0869">
        <w:t>a</w:t>
      </w:r>
      <w:proofErr w:type="gramEnd"/>
      <w:r w:rsidRPr="008E0869">
        <w:t xml:space="preserve"> Bourdieu-inspired analysis of the (intended or unintended) role of</w:t>
      </w:r>
      <w:r w:rsidRPr="008E0869">
        <w:rPr>
          <w:rFonts w:ascii="Helvetica" w:hAnsi="Helvetica"/>
        </w:rPr>
        <w:t xml:space="preserve">  </w:t>
      </w:r>
      <w:r w:rsidRPr="008E0869">
        <w:t xml:space="preserve">PMCs in the reproduction of the field of security expertise. Of </w:t>
      </w:r>
      <w:proofErr w:type="gramStart"/>
      <w:r w:rsidRPr="008E0869">
        <w:t>particular</w:t>
      </w:r>
      <w:r w:rsidRPr="008E0869">
        <w:rPr>
          <w:rFonts w:ascii="Helvetica" w:hAnsi="Helvetica"/>
        </w:rPr>
        <w:t xml:space="preserve">  </w:t>
      </w:r>
      <w:r w:rsidRPr="008E0869">
        <w:t>importance</w:t>
      </w:r>
      <w:proofErr w:type="gramEnd"/>
      <w:r w:rsidRPr="008E0869">
        <w:t xml:space="preserve"> here is the extent to which </w:t>
      </w:r>
      <w:r w:rsidRPr="008E0869">
        <w:rPr>
          <w:rStyle w:val="DebateUnderline"/>
          <w:rFonts w:eastAsia="SimSun"/>
        </w:rPr>
        <w:t>the rise of PMCs signals changes  in how, and by whom, legitimate security knowledge is produced.</w:t>
      </w:r>
      <w:r w:rsidRPr="008E0869">
        <w:t xml:space="preserve"> </w:t>
      </w:r>
      <w:proofErr w:type="gramStart"/>
      <w:r w:rsidRPr="008E0869">
        <w:t>Such</w:t>
      </w:r>
      <w:r w:rsidRPr="008E0869">
        <w:rPr>
          <w:rFonts w:ascii="Helvetica" w:hAnsi="Helvetica"/>
        </w:rPr>
        <w:t xml:space="preserve">  </w:t>
      </w:r>
      <w:r w:rsidRPr="008E0869">
        <w:t>a</w:t>
      </w:r>
      <w:proofErr w:type="gramEnd"/>
      <w:r w:rsidRPr="008E0869">
        <w:t xml:space="preserve"> power analysis looks at how the activities of PMCs shape the field and</w:t>
      </w:r>
      <w:r w:rsidRPr="008E0869">
        <w:rPr>
          <w:rFonts w:ascii="Helvetica" w:hAnsi="Helvetica"/>
        </w:rPr>
        <w:t xml:space="preserve">  </w:t>
      </w:r>
      <w:r w:rsidRPr="008E0869">
        <w:t xml:space="preserve">self-understanding of security experts (part of their </w:t>
      </w:r>
      <w:r w:rsidRPr="008E0869">
        <w:rPr>
          <w:i/>
        </w:rPr>
        <w:t>habitus</w:t>
      </w:r>
      <w:r w:rsidRPr="008E0869">
        <w:t>) and, in</w:t>
      </w:r>
      <w:r w:rsidRPr="008E0869">
        <w:rPr>
          <w:rFonts w:ascii="Helvetica" w:hAnsi="Helvetica"/>
        </w:rPr>
        <w:t xml:space="preserve">  </w:t>
      </w:r>
      <w:r w:rsidRPr="008E0869">
        <w:t xml:space="preserve">return, how this field authorises certain voices rather than others. I </w:t>
      </w:r>
      <w:proofErr w:type="gramStart"/>
      <w:r w:rsidRPr="008E0869">
        <w:t>claim</w:t>
      </w:r>
      <w:r w:rsidRPr="008E0869">
        <w:rPr>
          <w:rFonts w:ascii="Helvetica" w:hAnsi="Helvetica"/>
        </w:rPr>
        <w:t xml:space="preserve">  </w:t>
      </w:r>
      <w:r w:rsidRPr="008E0869">
        <w:t>that</w:t>
      </w:r>
      <w:proofErr w:type="gramEnd"/>
      <w:r w:rsidRPr="008E0869">
        <w:t xml:space="preserve"> </w:t>
      </w:r>
      <w:r w:rsidRPr="008E0869">
        <w:rPr>
          <w:rStyle w:val="DebateUnderline"/>
          <w:rFonts w:eastAsia="SimSun"/>
        </w:rPr>
        <w:t>PMCs are part of a general process in which security expertise is  increasingly defined in technical and military ways</w:t>
      </w:r>
      <w:r w:rsidRPr="008E0869">
        <w:t xml:space="preserve">. Whereas the end </w:t>
      </w:r>
      <w:proofErr w:type="gramStart"/>
      <w:r w:rsidRPr="008E0869">
        <w:t>of</w:t>
      </w:r>
      <w:r w:rsidRPr="008E0869">
        <w:rPr>
          <w:rFonts w:ascii="Helvetica" w:hAnsi="Helvetica"/>
        </w:rPr>
        <w:t xml:space="preserve">  </w:t>
      </w:r>
      <w:r w:rsidRPr="008E0869">
        <w:t>the</w:t>
      </w:r>
      <w:proofErr w:type="gramEnd"/>
      <w:r w:rsidRPr="008E0869">
        <w:t xml:space="preserve"> Vietnam War in the US and détente policies in Europe saw the rise of</w:t>
      </w:r>
      <w:r w:rsidRPr="008E0869">
        <w:rPr>
          <w:rFonts w:ascii="Helvetica" w:hAnsi="Helvetica"/>
        </w:rPr>
        <w:t xml:space="preserve">  </w:t>
      </w:r>
      <w:r w:rsidRPr="008E0869">
        <w:t>non-military understandings of security,</w:t>
      </w:r>
      <w:r w:rsidRPr="008E0869">
        <w:rPr>
          <w:sz w:val="14"/>
          <w:szCs w:val="14"/>
        </w:rPr>
        <w:t>55</w:t>
      </w:r>
      <w:r w:rsidRPr="008E0869">
        <w:rPr>
          <w:rStyle w:val="DebateUnderline"/>
          <w:rFonts w:eastAsia="SimSun"/>
        </w:rPr>
        <w:t>as ‘security was too important  to be left to the generals’</w:t>
      </w:r>
      <w:r w:rsidRPr="008E0869">
        <w:t xml:space="preserve">, now the so-called </w:t>
      </w:r>
      <w:r w:rsidRPr="008E0869">
        <w:rPr>
          <w:rStyle w:val="DebateUnderline"/>
          <w:rFonts w:eastAsia="SimSun"/>
        </w:rPr>
        <w:t>‘privatisation’ of security  helps to re-mobilise a re-militarisation of its understanding</w:t>
      </w:r>
      <w:r w:rsidRPr="008E0869">
        <w:t xml:space="preserve">. </w:t>
      </w:r>
      <w:proofErr w:type="gramStart"/>
      <w:r w:rsidRPr="008E0869">
        <w:t>It</w:t>
      </w:r>
      <w:r w:rsidRPr="008E0869">
        <w:rPr>
          <w:rFonts w:ascii="Helvetica" w:hAnsi="Helvetica"/>
        </w:rPr>
        <w:t xml:space="preserve">  </w:t>
      </w:r>
      <w:r w:rsidRPr="008E0869">
        <w:t>contributes</w:t>
      </w:r>
      <w:proofErr w:type="gramEnd"/>
      <w:r w:rsidRPr="008E0869">
        <w:t xml:space="preserve"> to increase the legitimacy of technical, military, managerial</w:t>
      </w:r>
      <w:r w:rsidRPr="008E0869">
        <w:rPr>
          <w:rFonts w:ascii="Helvetica" w:hAnsi="Helvetica"/>
        </w:rPr>
        <w:t xml:space="preserve">  </w:t>
      </w:r>
      <w:r w:rsidRPr="008E0869">
        <w:t>security discourses.</w:t>
      </w:r>
      <w:r w:rsidRPr="008E0869">
        <w:rPr>
          <w:rStyle w:val="DebateUnderline"/>
          <w:rFonts w:eastAsia="SimSun"/>
        </w:rPr>
        <w:t xml:space="preserve"> It de-politicises security, moving it out of the </w:t>
      </w:r>
      <w:proofErr w:type="gramStart"/>
      <w:r w:rsidRPr="008E0869">
        <w:rPr>
          <w:rStyle w:val="DebateUnderline"/>
          <w:rFonts w:eastAsia="SimSun"/>
        </w:rPr>
        <w:t>public  realm</w:t>
      </w:r>
      <w:proofErr w:type="gramEnd"/>
      <w:r w:rsidRPr="008E0869">
        <w:t xml:space="preserve">. It thereby disempowers not so much the state or the public </w:t>
      </w:r>
      <w:proofErr w:type="gramStart"/>
      <w:r w:rsidRPr="008E0869">
        <w:t>as</w:t>
      </w:r>
      <w:r w:rsidRPr="008E0869">
        <w:rPr>
          <w:rFonts w:ascii="Helvetica" w:hAnsi="Helvetica"/>
        </w:rPr>
        <w:t xml:space="preserve">  </w:t>
      </w:r>
      <w:r w:rsidRPr="008E0869">
        <w:t>such</w:t>
      </w:r>
      <w:proofErr w:type="gramEnd"/>
      <w:r w:rsidRPr="008E0869">
        <w:t>, but rather the ‘civil’ component of the state and civil society</w:t>
      </w:r>
      <w:r w:rsidRPr="008E0869">
        <w:rPr>
          <w:rFonts w:ascii="Helvetica" w:hAnsi="Helvetica"/>
        </w:rPr>
        <w:t xml:space="preserve">  </w:t>
      </w:r>
      <w:r w:rsidRPr="008E0869">
        <w:t>advocates of non-military security approaches.</w:t>
      </w:r>
      <w:r w:rsidRPr="008E0869">
        <w:rPr>
          <w:rFonts w:ascii="Helvetica" w:hAnsi="Helvetica"/>
        </w:rPr>
        <w:t xml:space="preserve">  </w:t>
      </w:r>
    </w:p>
    <w:p w:rsidR="008B6F36" w:rsidRDefault="008B6F36" w:rsidP="008B6F36">
      <w:pPr>
        <w:pStyle w:val="Cards"/>
      </w:pPr>
      <w:r w:rsidRPr="008E0869">
        <w:t xml:space="preserve"> </w:t>
      </w:r>
      <w:r>
        <w:t xml:space="preserve">Scholars working on the ‘PMC debate’ have made the point </w:t>
      </w:r>
      <w:proofErr w:type="gramStart"/>
      <w:r>
        <w:t>that  privatisation</w:t>
      </w:r>
      <w:proofErr w:type="gramEnd"/>
      <w:r>
        <w:t xml:space="preserve"> and the increasing reliance on contracting moves the security  debate out of the public realm, away from Congress in the US case.56</w:t>
      </w:r>
      <w:r w:rsidRPr="008E0869">
        <w:rPr>
          <w:rStyle w:val="DebateUnderline"/>
          <w:rFonts w:eastAsia="SimSun"/>
        </w:rPr>
        <w:t>The  reason is</w:t>
      </w:r>
      <w:r>
        <w:t xml:space="preserve"> a combination of the fact that rules for the oversight of  contractors are generally underdeveloped and ineffective and, relatedly,  </w:t>
      </w:r>
      <w:r w:rsidRPr="008E0869">
        <w:rPr>
          <w:rStyle w:val="DebateUnderline"/>
          <w:rFonts w:eastAsia="SimSun"/>
        </w:rPr>
        <w:t>contractors are</w:t>
      </w:r>
      <w:r>
        <w:t xml:space="preserve"> often</w:t>
      </w:r>
      <w:r w:rsidRPr="008E0869">
        <w:rPr>
          <w:rStyle w:val="DebateUnderline"/>
          <w:rFonts w:eastAsia="SimSun"/>
        </w:rPr>
        <w:t xml:space="preserve"> used precisely because of the limited transparency  surrounding their operations.</w:t>
      </w:r>
      <w:r>
        <w:t xml:space="preserve"> In the US context, for example, PMCs </w:t>
      </w:r>
      <w:proofErr w:type="gramStart"/>
      <w:r>
        <w:t>have  many</w:t>
      </w:r>
      <w:proofErr w:type="gramEnd"/>
      <w:r>
        <w:t xml:space="preserve"> ways to circumvent the (weak) public oversight imposed by  International Traffic in Arms Regulations Law (ITAR), which is supposed  to regulate the sale of military services abroad.57Similarly, in Europe the  insufficiency, and in some cases inexistence, of public oversight of private  military service export has been central for the emerging rethinking of  national regulatory frameworks.58This point is usually made to underline  the detrimental effect of PMCs on ‘democracy’ or on the balance between  different public institutions.59However, for the purpose of this article the  core concern is its implications for where discourses about security are  produced and by whom. The significant point for the argument here </w:t>
      </w:r>
      <w:proofErr w:type="gramStart"/>
      <w:r>
        <w:t xml:space="preserve">is  </w:t>
      </w:r>
      <w:r w:rsidRPr="008E0869">
        <w:rPr>
          <w:rStyle w:val="DebateUnderline"/>
          <w:rFonts w:eastAsia="SimSun"/>
        </w:rPr>
        <w:t>that</w:t>
      </w:r>
      <w:proofErr w:type="gramEnd"/>
      <w:r w:rsidRPr="008E0869">
        <w:rPr>
          <w:rStyle w:val="DebateUnderline"/>
          <w:rFonts w:eastAsia="SimSun"/>
        </w:rPr>
        <w:t xml:space="preserve"> security debates is moving out of the public realm into a restricted  sphere where the executive, the military, the secret services and PMCs can  decide how issues should be defined and handled</w:t>
      </w:r>
      <w:r>
        <w:t xml:space="preserve">. Correspondingly, </w:t>
      </w:r>
      <w:proofErr w:type="gramStart"/>
      <w:r w:rsidRPr="008E0869">
        <w:rPr>
          <w:rStyle w:val="DebateUnderline"/>
          <w:rFonts w:eastAsia="SimSun"/>
        </w:rPr>
        <w:t>it  diminishes</w:t>
      </w:r>
      <w:proofErr w:type="gramEnd"/>
      <w:r w:rsidRPr="008E0869">
        <w:rPr>
          <w:rStyle w:val="DebateUnderline"/>
          <w:rFonts w:eastAsia="SimSun"/>
        </w:rPr>
        <w:t xml:space="preserve"> the presence of governmental</w:t>
      </w:r>
      <w:r>
        <w:t xml:space="preserve"> (legislative assemblies,  diplomats and foreign affairs/state departments) </w:t>
      </w:r>
      <w:r w:rsidRPr="008E0869">
        <w:rPr>
          <w:rStyle w:val="DebateUnderline"/>
          <w:rFonts w:eastAsia="SimSun"/>
        </w:rPr>
        <w:t>and civil society</w:t>
      </w:r>
      <w:r>
        <w:t xml:space="preserve"> (media,  NGOs, think tanks) </w:t>
      </w:r>
      <w:r w:rsidRPr="008E0869">
        <w:rPr>
          <w:rStyle w:val="DebateUnderline"/>
          <w:rFonts w:eastAsia="SimSun"/>
        </w:rPr>
        <w:t>voices that would be expected to contest the  consequent militarization of the security issues.</w:t>
      </w:r>
      <w:r>
        <w:t xml:space="preserve">  </w:t>
      </w:r>
    </w:p>
    <w:p w:rsidR="008B6F36" w:rsidRPr="008E0869" w:rsidRDefault="008B6F36" w:rsidP="008B6F36">
      <w:pPr>
        <w:pStyle w:val="Cards"/>
      </w:pPr>
      <w:r>
        <w:t xml:space="preserve">This direct, institutional, impact on who can make their </w:t>
      </w:r>
      <w:proofErr w:type="gramStart"/>
      <w:r>
        <w:t>voice  heard</w:t>
      </w:r>
      <w:proofErr w:type="gramEnd"/>
      <w:r>
        <w:t xml:space="preserve"> in the politics of protection reflects and reinforces a more diffuse  change in the relative weight of public and private voices. </w:t>
      </w:r>
      <w:proofErr w:type="gramStart"/>
      <w:r w:rsidRPr="008E0869">
        <w:rPr>
          <w:rStyle w:val="DebateUnderline"/>
          <w:rFonts w:eastAsia="SimSun"/>
        </w:rPr>
        <w:t>With  privatisation</w:t>
      </w:r>
      <w:proofErr w:type="gramEnd"/>
      <w:r w:rsidRPr="008E0869">
        <w:rPr>
          <w:rStyle w:val="DebateUnderline"/>
          <w:rFonts w:eastAsia="SimSun"/>
        </w:rPr>
        <w:t xml:space="preserve"> a new caste of private security ‘experts’ emerged; and the  expert is</w:t>
      </w:r>
      <w:r>
        <w:t xml:space="preserve"> of course </w:t>
      </w:r>
      <w:r w:rsidRPr="008E0869">
        <w:rPr>
          <w:rStyle w:val="DebateUnderline"/>
          <w:rFonts w:eastAsia="SimSun"/>
        </w:rPr>
        <w:t>privileged in the production of legitimate  knowledge.</w:t>
      </w:r>
      <w:r>
        <w:t xml:space="preserve"> The esteem of private experts is visible in the many </w:t>
      </w:r>
      <w:proofErr w:type="gramStart"/>
      <w:r>
        <w:t>security  practices</w:t>
      </w:r>
      <w:proofErr w:type="gramEnd"/>
      <w:r>
        <w:t xml:space="preserve"> where they occupy a central position. </w:t>
      </w:r>
      <w:r w:rsidRPr="008E0869">
        <w:rPr>
          <w:rStyle w:val="DebateUnderline"/>
          <w:rFonts w:eastAsia="SimSun"/>
        </w:rPr>
        <w:t xml:space="preserve">Even </w:t>
      </w:r>
      <w:r w:rsidRPr="008E0869">
        <w:rPr>
          <w:rStyle w:val="DebateUnderline"/>
          <w:rFonts w:eastAsia="SimSun"/>
          <w:b/>
        </w:rPr>
        <w:t>sensitive</w:t>
      </w:r>
      <w:r>
        <w:t xml:space="preserve"> </w:t>
      </w:r>
      <w:proofErr w:type="gramStart"/>
      <w:r>
        <w:t>military  related</w:t>
      </w:r>
      <w:proofErr w:type="gramEnd"/>
      <w:r>
        <w:t xml:space="preserve"> </w:t>
      </w:r>
      <w:r w:rsidRPr="008E0869">
        <w:rPr>
          <w:rStyle w:val="DebateUnderline"/>
          <w:rFonts w:eastAsia="SimSun"/>
        </w:rPr>
        <w:t>affairs are placed in private hands</w:t>
      </w:r>
      <w:r>
        <w:t xml:space="preserve">. In the US, the running of </w:t>
      </w:r>
      <w:proofErr w:type="gramStart"/>
      <w:r>
        <w:t>the  Los</w:t>
      </w:r>
      <w:proofErr w:type="gramEnd"/>
      <w:r>
        <w:t xml:space="preserve"> Alamos National Laboratory (the nuclear weapons lab) has been  privatised.60In the UK the ‘Defence Evaluation and Research Agency’  (DERA) has been privatised to 75 percent61  </w:t>
      </w:r>
    </w:p>
    <w:p w:rsidR="008B6F36" w:rsidRPr="005760BB" w:rsidRDefault="008B6F36" w:rsidP="008B6F36">
      <w:pPr>
        <w:pStyle w:val="HiddenBlockHeader"/>
      </w:pPr>
      <w:r w:rsidRPr="005760BB">
        <w:br w:type="page"/>
        <w:t>1AC – Advantage</w:t>
      </w:r>
    </w:p>
    <w:p w:rsidR="008B6F36" w:rsidRPr="008E0869" w:rsidRDefault="008B6F36" w:rsidP="008B6F36">
      <w:pPr>
        <w:rPr>
          <w:sz w:val="20"/>
        </w:rPr>
      </w:pPr>
    </w:p>
    <w:p w:rsidR="008B6F36" w:rsidRPr="007150DB" w:rsidRDefault="008B6F36" w:rsidP="008B6F36">
      <w:pPr>
        <w:pStyle w:val="Tags"/>
      </w:pPr>
      <w:r w:rsidRPr="007150DB">
        <w:t>Specifically, intelligence and consultation outsourcing masks government sponsored violence – this is proven by abuses at Abu Ghraib</w:t>
      </w:r>
    </w:p>
    <w:p w:rsidR="008B6F36" w:rsidRPr="008E0869" w:rsidRDefault="008B6F36" w:rsidP="008B6F36">
      <w:pPr>
        <w:pStyle w:val="Cites"/>
      </w:pPr>
      <w:r w:rsidRPr="008E0869">
        <w:t xml:space="preserve">Conor </w:t>
      </w:r>
      <w:r w:rsidRPr="008E0869">
        <w:rPr>
          <w:rStyle w:val="Author-Date"/>
        </w:rPr>
        <w:t>O’Reilly and</w:t>
      </w:r>
      <w:r w:rsidRPr="008E0869">
        <w:t xml:space="preserve"> Graham </w:t>
      </w:r>
      <w:r w:rsidRPr="008E0869">
        <w:rPr>
          <w:rStyle w:val="Author-Date"/>
        </w:rPr>
        <w:t>Ellison</w:t>
      </w:r>
      <w:r w:rsidRPr="008E0869">
        <w:t xml:space="preserve">, Instittue of Criminology @ Queen’s University Belfast School of Law, </w:t>
      </w:r>
      <w:r w:rsidRPr="008E0869">
        <w:rPr>
          <w:rStyle w:val="Author-Date"/>
        </w:rPr>
        <w:t>‘6</w:t>
      </w:r>
      <w:r w:rsidRPr="008E0869">
        <w:t xml:space="preserve"> [British Journal of Criminology 46, “Eye Spy Private High: Re-Conceptualizing High Policing Theory,” p. 654-6]</w:t>
      </w:r>
    </w:p>
    <w:p w:rsidR="008B6F36" w:rsidRPr="008E0869" w:rsidRDefault="008B6F36" w:rsidP="008B6F36">
      <w:pPr>
        <w:pStyle w:val="Nothing"/>
      </w:pPr>
    </w:p>
    <w:p w:rsidR="008B6F36" w:rsidRDefault="008B6F36" w:rsidP="008B6F36">
      <w:pPr>
        <w:pStyle w:val="Cards"/>
      </w:pPr>
      <w:r>
        <w:t xml:space="preserve">Insofar as private high policing is concerned, transnational security consultants </w:t>
      </w:r>
      <w:proofErr w:type="gramStart"/>
      <w:r>
        <w:t>now  provide</w:t>
      </w:r>
      <w:proofErr w:type="gramEnd"/>
      <w:r>
        <w:t xml:space="preserve"> a variety of state-security-related services both to supplement Western11 govern-  mental objectives at home and abroad, as well as compensating for the inadequate  security infrastructures of weaker foreign states. For example, the </w:t>
      </w:r>
      <w:r w:rsidRPr="008E0869">
        <w:rPr>
          <w:rStyle w:val="DebateUnderline"/>
          <w:rFonts w:eastAsia="SimSun"/>
        </w:rPr>
        <w:t xml:space="preserve">contracting out </w:t>
      </w:r>
      <w:proofErr w:type="gramStart"/>
      <w:r w:rsidRPr="008E0869">
        <w:rPr>
          <w:rStyle w:val="DebateUnderline"/>
          <w:rFonts w:eastAsia="SimSun"/>
        </w:rPr>
        <w:t>of  security</w:t>
      </w:r>
      <w:proofErr w:type="gramEnd"/>
      <w:r w:rsidRPr="008E0869">
        <w:rPr>
          <w:rStyle w:val="DebateUnderline"/>
          <w:rFonts w:eastAsia="SimSun"/>
        </w:rPr>
        <w:t xml:space="preserve"> services to the private sector has been a key feature of both conflict and recon-  struction efforts in</w:t>
      </w:r>
      <w:r>
        <w:t xml:space="preserve"> Afghanistan and </w:t>
      </w:r>
      <w:r w:rsidRPr="008E0869">
        <w:rPr>
          <w:rStyle w:val="DebateUnderline"/>
          <w:rFonts w:eastAsia="SimSun"/>
        </w:rPr>
        <w:t>Iraq</w:t>
      </w:r>
      <w:r>
        <w:t xml:space="preserve">. In Afghanistan, the protection of </w:t>
      </w:r>
      <w:proofErr w:type="gramStart"/>
      <w:r>
        <w:t>President  Mohammed</w:t>
      </w:r>
      <w:proofErr w:type="gramEnd"/>
      <w:r>
        <w:t xml:space="preserve"> Karzai has been contracted out to the American firm, DynCorp. Whilst </w:t>
      </w:r>
      <w:proofErr w:type="gramStart"/>
      <w:r>
        <w:t>in  Iraq</w:t>
      </w:r>
      <w:proofErr w:type="gramEnd"/>
      <w:r>
        <w:t>,</w:t>
      </w:r>
      <w:r w:rsidRPr="008E0869">
        <w:rPr>
          <w:rStyle w:val="DebateUnderline"/>
          <w:rFonts w:eastAsia="SimSun"/>
        </w:rPr>
        <w:t xml:space="preserve"> security consultancy firms provide</w:t>
      </w:r>
      <w:r>
        <w:t xml:space="preserve"> a wide range of </w:t>
      </w:r>
      <w:r w:rsidRPr="008E0869">
        <w:rPr>
          <w:rStyle w:val="DebateUnderline"/>
          <w:rFonts w:eastAsia="SimSun"/>
        </w:rPr>
        <w:t>services</w:t>
      </w:r>
      <w:r>
        <w:t xml:space="preserve"> including close protec-  tion for government officials12 and contractors as well as training Iraq’s fledgling policing  and security infrastructure.13 Outside the conflict/reconstruction process, security con-  sultancy </w:t>
      </w:r>
      <w:r w:rsidRPr="008E0869">
        <w:rPr>
          <w:rStyle w:val="DebateUnderline"/>
          <w:rFonts w:eastAsia="SimSun"/>
        </w:rPr>
        <w:t xml:space="preserve">firms have a history of providing </w:t>
      </w:r>
      <w:r>
        <w:t xml:space="preserve">specialist security and </w:t>
      </w:r>
      <w:r w:rsidRPr="008E0869">
        <w:rPr>
          <w:rStyle w:val="DebateUnderline"/>
          <w:rFonts w:eastAsia="SimSun"/>
        </w:rPr>
        <w:t>intelligence</w:t>
      </w:r>
      <w:r>
        <w:t xml:space="preserve"> services to  weaker nations with relatively underdeveloped state security resources. The </w:t>
      </w:r>
      <w:proofErr w:type="gramStart"/>
      <w:r>
        <w:t>provision  of</w:t>
      </w:r>
      <w:proofErr w:type="gramEnd"/>
      <w:r>
        <w:t xml:space="preserve"> training and consultancy services enables these states to ameliorate their security  infrastructure and stem the capability gap regarding core security responsibilities. Fur</w:t>
      </w:r>
      <w:proofErr w:type="gramStart"/>
      <w:r>
        <w:t>-  thermore</w:t>
      </w:r>
      <w:proofErr w:type="gramEnd"/>
      <w:r>
        <w:t xml:space="preserve">, in the absence of appropriate intelligence networks, security </w:t>
      </w:r>
      <w:r w:rsidRPr="008E0869">
        <w:rPr>
          <w:rStyle w:val="DebateUnderline"/>
          <w:rFonts w:eastAsia="SimSun"/>
        </w:rPr>
        <w:t>consultants are  employed to conduct investigations abroad on behalf of client governments</w:t>
      </w:r>
      <w:r>
        <w:t xml:space="preserve">. A </w:t>
      </w:r>
      <w:proofErr w:type="gramStart"/>
      <w:r>
        <w:t>typical  case</w:t>
      </w:r>
      <w:proofErr w:type="gramEnd"/>
      <w:r>
        <w:t xml:space="preserve"> in point is the Haitian government’s contracting of Kroll risk consultants to locate  hundreds of millions of dollars appropriated by former dictator, Jean-Claude ‘Baby-Doc’  Duvalier, in 1986.14  </w:t>
      </w:r>
    </w:p>
    <w:p w:rsidR="008B6F36" w:rsidRDefault="008B6F36" w:rsidP="008B6F36">
      <w:pPr>
        <w:pStyle w:val="Cards"/>
      </w:pPr>
      <w:r>
        <w:t>However, while governments may extol the virtues of</w:t>
      </w:r>
      <w:r w:rsidRPr="008E0869">
        <w:rPr>
          <w:rStyle w:val="DebateUnderline"/>
          <w:rFonts w:eastAsia="SimSun"/>
        </w:rPr>
        <w:t xml:space="preserve"> neo-liberal outsourcing</w:t>
      </w:r>
      <w:r>
        <w:t xml:space="preserve">, such </w:t>
      </w:r>
      <w:proofErr w:type="gramStart"/>
      <w:r>
        <w:t>an  emphasis</w:t>
      </w:r>
      <w:proofErr w:type="gramEnd"/>
      <w:r>
        <w:t xml:space="preserve"> </w:t>
      </w:r>
      <w:r w:rsidRPr="008E0869">
        <w:rPr>
          <w:rStyle w:val="DebateUnderline"/>
          <w:rFonts w:eastAsia="SimSun"/>
          <w:b/>
        </w:rPr>
        <w:t>masks</w:t>
      </w:r>
      <w:r>
        <w:t xml:space="preserve"> the more </w:t>
      </w:r>
      <w:r w:rsidRPr="008E0869">
        <w:rPr>
          <w:rStyle w:val="DebateUnderline"/>
          <w:rFonts w:eastAsia="SimSun"/>
        </w:rPr>
        <w:t>cynical deployment of private actors to fulfil state objectives.</w:t>
      </w:r>
      <w:r>
        <w:t xml:space="preserve">  Persuasive </w:t>
      </w:r>
      <w:r w:rsidRPr="008E0869">
        <w:rPr>
          <w:rStyle w:val="DebateUnderline"/>
          <w:rFonts w:eastAsia="SimSun"/>
        </w:rPr>
        <w:t xml:space="preserve">economic arguments for outsourcing </w:t>
      </w:r>
      <w:r>
        <w:t>in terms of cost-effectiveness and effi</w:t>
      </w:r>
      <w:proofErr w:type="gramStart"/>
      <w:r>
        <w:t>-  ciency</w:t>
      </w:r>
      <w:proofErr w:type="gramEnd"/>
      <w:r>
        <w:t xml:space="preserve"> </w:t>
      </w:r>
      <w:r w:rsidRPr="008E0869">
        <w:rPr>
          <w:rStyle w:val="DebateUnderline"/>
          <w:rFonts w:eastAsia="SimSun"/>
        </w:rPr>
        <w:t>suppress</w:t>
      </w:r>
      <w:r>
        <w:t xml:space="preserve"> the less evident legal and </w:t>
      </w:r>
      <w:r w:rsidRPr="008E0869">
        <w:rPr>
          <w:rStyle w:val="DebateUnderline"/>
          <w:rFonts w:eastAsia="SimSun"/>
        </w:rPr>
        <w:t xml:space="preserve">political benefits of </w:t>
      </w:r>
      <w:r w:rsidRPr="008E0869">
        <w:rPr>
          <w:rStyle w:val="DebateUnderline"/>
          <w:rFonts w:eastAsia="SimSun"/>
          <w:b/>
        </w:rPr>
        <w:t>obfuscating state responsi-  bility</w:t>
      </w:r>
      <w:r>
        <w:t xml:space="preserve"> as well as dissipating negative public response to unpopular policy (Jamieson and  McEvoy 2005). Within this context, there has been an undoubted emphasis upon </w:t>
      </w:r>
      <w:proofErr w:type="gramStart"/>
      <w:r>
        <w:t>the  activities</w:t>
      </w:r>
      <w:proofErr w:type="gramEnd"/>
      <w:r>
        <w:t xml:space="preserve"> of mercenaries and private military companies (Nossal 2001; Muthien and  Taylor 2002; Serewicz 2002; Singer 2003; Whyte 2003) which has overshadowed similar  developments within the fields of security and intelligence. What is more, the relation</w:t>
      </w:r>
      <w:proofErr w:type="gramStart"/>
      <w:r>
        <w:t>-  ship</w:t>
      </w:r>
      <w:proofErr w:type="gramEnd"/>
      <w:r>
        <w:t xml:space="preserve"> of obfuscation which exists between state and corporate actors is more complex than  the stereotypical, one-dimensional representations of the ‘proxy’ debate. Benefits </w:t>
      </w:r>
      <w:proofErr w:type="gramStart"/>
      <w:r>
        <w:t>exist  for</w:t>
      </w:r>
      <w:proofErr w:type="gramEnd"/>
      <w:r>
        <w:t xml:space="preserve"> both states and corporate actors in establishing a critical distance between their actions  and their responsibilities. </w:t>
      </w:r>
      <w:r w:rsidRPr="008E0869">
        <w:rPr>
          <w:rStyle w:val="DebateUnderline"/>
          <w:rFonts w:eastAsia="SimSun"/>
        </w:rPr>
        <w:t>Through the use of private contractors</w:t>
      </w:r>
      <w:r>
        <w:t>, states—particularly</w:t>
      </w:r>
      <w:r w:rsidRPr="008E0869">
        <w:rPr>
          <w:rStyle w:val="DebateUnderline"/>
          <w:rFonts w:eastAsia="SimSun"/>
        </w:rPr>
        <w:t xml:space="preserve"> </w:t>
      </w:r>
      <w:proofErr w:type="gramStart"/>
      <w:r w:rsidRPr="008E0869">
        <w:rPr>
          <w:rStyle w:val="DebateUnderline"/>
          <w:rFonts w:eastAsia="SimSun"/>
        </w:rPr>
        <w:t>the  U</w:t>
      </w:r>
      <w:r>
        <w:t>nited</w:t>
      </w:r>
      <w:proofErr w:type="gramEnd"/>
      <w:r>
        <w:t xml:space="preserve"> </w:t>
      </w:r>
      <w:r w:rsidRPr="008E0869">
        <w:rPr>
          <w:rStyle w:val="DebateUnderline"/>
          <w:rFonts w:eastAsia="SimSun"/>
        </w:rPr>
        <w:t>S</w:t>
      </w:r>
      <w:r>
        <w:t>tates—</w:t>
      </w:r>
      <w:r w:rsidRPr="008E0869">
        <w:rPr>
          <w:rStyle w:val="DebateUnderline"/>
          <w:rFonts w:eastAsia="SimSun"/>
        </w:rPr>
        <w:t>stymie accountability through absorbing the ‘corporate veil’, ‘commercial  confidentiality’ and the inapplicability of Freedom of Information legislation into</w:t>
      </w:r>
      <w:r>
        <w:t xml:space="preserve"> their  </w:t>
      </w:r>
      <w:r w:rsidRPr="008E0869">
        <w:rPr>
          <w:rStyle w:val="DebateUnderline"/>
          <w:rFonts w:eastAsia="SimSun"/>
        </w:rPr>
        <w:t xml:space="preserve">security activities </w:t>
      </w:r>
      <w:r>
        <w:t xml:space="preserve">(Tombs and Whyte 2003: 220). Conversely, </w:t>
      </w:r>
      <w:r w:rsidRPr="008E0869">
        <w:rPr>
          <w:rStyle w:val="DebateUnderline"/>
          <w:rFonts w:eastAsia="SimSun"/>
        </w:rPr>
        <w:t>states conspire to create an  ‘ambiguous legal status’ for private contractors</w:t>
      </w:r>
      <w:r>
        <w:t xml:space="preserve"> in theatres of conflict/</w:t>
      </w:r>
      <w:proofErr w:type="gramStart"/>
      <w:r>
        <w:t>reconstruction  such</w:t>
      </w:r>
      <w:proofErr w:type="gramEnd"/>
      <w:r>
        <w:t xml:space="preserve"> as Iraq (Jamieson and McEvoy 2005). Contractors then further obscure </w:t>
      </w:r>
      <w:proofErr w:type="gramStart"/>
      <w:r>
        <w:t>reality  through</w:t>
      </w:r>
      <w:proofErr w:type="gramEnd"/>
      <w:r>
        <w:t xml:space="preserve"> a constant process of reinvention and re-branding as well as hiding behind the  web-like complexities of corporate structures and contractual arrangements.  </w:t>
      </w:r>
    </w:p>
    <w:p w:rsidR="008B6F36" w:rsidRPr="007150DB" w:rsidRDefault="008B6F36" w:rsidP="008B6F36">
      <w:pPr>
        <w:pStyle w:val="Cards"/>
      </w:pPr>
      <w:r w:rsidRPr="008E0869">
        <w:rPr>
          <w:rStyle w:val="DebateUnderline"/>
          <w:rFonts w:eastAsia="SimSun"/>
        </w:rPr>
        <w:t>The implication of employees from</w:t>
      </w:r>
      <w:r>
        <w:t xml:space="preserve"> US contractor, </w:t>
      </w:r>
      <w:r w:rsidRPr="008E0869">
        <w:rPr>
          <w:rStyle w:val="DebateUnderline"/>
          <w:rFonts w:eastAsia="SimSun"/>
        </w:rPr>
        <w:t>CACI</w:t>
      </w:r>
      <w:r>
        <w:t xml:space="preserve"> International, </w:t>
      </w:r>
      <w:r w:rsidRPr="008E0869">
        <w:rPr>
          <w:rStyle w:val="DebateUnderline"/>
          <w:rFonts w:eastAsia="SimSun"/>
        </w:rPr>
        <w:t>in</w:t>
      </w:r>
      <w:r>
        <w:t xml:space="preserve"> the </w:t>
      </w:r>
      <w:proofErr w:type="gramStart"/>
      <w:r w:rsidRPr="008E0869">
        <w:rPr>
          <w:rStyle w:val="DebateUnderline"/>
          <w:rFonts w:eastAsia="SimSun"/>
        </w:rPr>
        <w:t>Abu  Ghraib</w:t>
      </w:r>
      <w:proofErr w:type="gramEnd"/>
      <w:r>
        <w:t xml:space="preserve"> prisoner-abuse scandal </w:t>
      </w:r>
      <w:r w:rsidRPr="008E0869">
        <w:rPr>
          <w:rStyle w:val="DebateUnderline"/>
          <w:rFonts w:eastAsia="SimSun"/>
        </w:rPr>
        <w:t>highlights</w:t>
      </w:r>
      <w:r>
        <w:t xml:space="preserve"> many of the aforementioned </w:t>
      </w:r>
      <w:r w:rsidRPr="008E0869">
        <w:rPr>
          <w:rStyle w:val="DebateUnderline"/>
          <w:rFonts w:eastAsia="SimSun"/>
        </w:rPr>
        <w:t>negative charac-  teristics of outsourcing intelligence functions</w:t>
      </w:r>
      <w:r>
        <w:t xml:space="preserve"> (Chaffin 2004). Not only was there </w:t>
      </w:r>
      <w:proofErr w:type="gramStart"/>
      <w:r>
        <w:t>initial  difficulty</w:t>
      </w:r>
      <w:proofErr w:type="gramEnd"/>
      <w:r>
        <w:t xml:space="preserve"> identifying which unit oversaw this contract, but </w:t>
      </w:r>
      <w:r w:rsidRPr="008E0869">
        <w:rPr>
          <w:rStyle w:val="DebateUnderline"/>
          <w:rFonts w:eastAsia="SimSun"/>
        </w:rPr>
        <w:t>the contract itsel</w:t>
      </w:r>
      <w:r>
        <w:t>f—through  which CACI provided interrogation services—</w:t>
      </w:r>
      <w:r w:rsidRPr="008E0869">
        <w:rPr>
          <w:rStyle w:val="DebateUnderline"/>
          <w:rFonts w:eastAsia="SimSun"/>
        </w:rPr>
        <w:t>was originally intended for the purchase of  IT services and was derived from a ‘blanket purchase agreement</w:t>
      </w:r>
      <w:r>
        <w:t xml:space="preserve">’15 </w:t>
      </w:r>
      <w:r w:rsidRPr="008E0869">
        <w:rPr>
          <w:rStyle w:val="DebateUnderline"/>
          <w:rFonts w:eastAsia="SimSun"/>
        </w:rPr>
        <w:t xml:space="preserve">previously granted to  Premier Technology Group, acquired by CACI in </w:t>
      </w:r>
      <w:r w:rsidRPr="008E0869">
        <w:t>1</w:t>
      </w:r>
      <w:r>
        <w:t xml:space="preserve">998. In fact, CACI itself—as with </w:t>
      </w:r>
      <w:proofErr w:type="gramStart"/>
      <w:r>
        <w:t>other  US</w:t>
      </w:r>
      <w:proofErr w:type="gramEnd"/>
      <w:r>
        <w:t xml:space="preserve"> conglomerates engaged in outsourced security contracts—conveys the impression  that its specialization lies within IT and network communications rather than any intelli-  gence or security functions. However, a visit to the website, www.intelligencecareers.com  (a central database for intelligence related jobs arising from US government contracts)</w:t>
      </w:r>
      <w:proofErr w:type="gramStart"/>
      <w:r>
        <w:t>,  clearly</w:t>
      </w:r>
      <w:proofErr w:type="gramEnd"/>
      <w:r>
        <w:t xml:space="preserve"> demonstrates the extent of its role in outsourced intelligence processing. In </w:t>
      </w:r>
      <w:proofErr w:type="gramStart"/>
      <w:r>
        <w:t>this  context</w:t>
      </w:r>
      <w:proofErr w:type="gramEnd"/>
      <w:r>
        <w:t xml:space="preserve">, it is not just services but </w:t>
      </w:r>
      <w:r w:rsidRPr="008E0869">
        <w:rPr>
          <w:rStyle w:val="DebateUnderline"/>
          <w:rFonts w:eastAsia="SimSun"/>
        </w:rPr>
        <w:t>‘risks’</w:t>
      </w:r>
      <w:r>
        <w:t xml:space="preserve"> that </w:t>
      </w:r>
      <w:r w:rsidRPr="008E0869">
        <w:rPr>
          <w:rStyle w:val="DebateUnderline"/>
          <w:rFonts w:eastAsia="SimSun"/>
        </w:rPr>
        <w:t>are outsourced and the consequent obfusca-  tion of culpability preserves both the reputation and status of those in dominant posi-  tions whose agendas are being pursued.</w:t>
      </w:r>
    </w:p>
    <w:p w:rsidR="008B6F36" w:rsidRPr="005760BB" w:rsidRDefault="008B6F36" w:rsidP="008B6F36">
      <w:pPr>
        <w:pStyle w:val="HiddenBlockHeader"/>
        <w:ind w:firstLine="280"/>
      </w:pPr>
      <w:r w:rsidRPr="005760BB">
        <w:br w:type="page"/>
        <w:t>1AC – Advantage</w:t>
      </w:r>
    </w:p>
    <w:p w:rsidR="008B6F36" w:rsidRPr="007150DB" w:rsidRDefault="008B6F36" w:rsidP="008B6F36">
      <w:pPr>
        <w:pStyle w:val="Nothing"/>
      </w:pPr>
    </w:p>
    <w:p w:rsidR="008B6F36" w:rsidRPr="007150DB" w:rsidRDefault="008B6F36" w:rsidP="008B6F36">
      <w:pPr>
        <w:pStyle w:val="Tags"/>
      </w:pPr>
      <w:r w:rsidRPr="007150DB">
        <w:t>Accountability is exchanged for capital – this profit driven security forms an incentive for conflict, ensuring global war</w:t>
      </w:r>
    </w:p>
    <w:p w:rsidR="008B6F36" w:rsidRPr="007150DB" w:rsidRDefault="008B6F36" w:rsidP="008B6F36">
      <w:pPr>
        <w:pStyle w:val="Cites"/>
      </w:pPr>
      <w:r w:rsidRPr="007150DB">
        <w:t xml:space="preserve">Jan Nederveen </w:t>
      </w:r>
      <w:r w:rsidRPr="007150DB">
        <w:rPr>
          <w:rStyle w:val="Author-Date"/>
        </w:rPr>
        <w:t>Pieterse</w:t>
      </w:r>
      <w:r w:rsidRPr="007150DB">
        <w:t xml:space="preserve">, Prof. of Sociology @ Univ. of Illinois Urbana-Champaign, </w:t>
      </w:r>
      <w:r w:rsidRPr="007150DB">
        <w:rPr>
          <w:rStyle w:val="Author-Date"/>
        </w:rPr>
        <w:t>‘4</w:t>
      </w:r>
      <w:r w:rsidRPr="007150DB">
        <w:rPr>
          <w:rStyle w:val="DebateUnderline"/>
          <w:rFonts w:eastAsia="SimSun"/>
          <w:b/>
        </w:rPr>
        <w:t xml:space="preserve"> </w:t>
      </w:r>
      <w:r w:rsidRPr="007150DB">
        <w:t>[</w:t>
      </w:r>
      <w:r w:rsidRPr="007150DB">
        <w:rPr>
          <w:i/>
        </w:rPr>
        <w:t xml:space="preserve">Theory, Culture &amp; Society </w:t>
      </w:r>
      <w:r w:rsidRPr="007150DB">
        <w:t>21.3, “Neoliberal Empire,” p. 124-5]</w:t>
      </w:r>
    </w:p>
    <w:p w:rsidR="008B6F36" w:rsidRPr="007150DB" w:rsidRDefault="008B6F36" w:rsidP="008B6F36">
      <w:pPr>
        <w:pStyle w:val="Cards"/>
      </w:pPr>
    </w:p>
    <w:p w:rsidR="008B6F36" w:rsidRPr="007150DB" w:rsidRDefault="008B6F36" w:rsidP="008B6F36">
      <w:pPr>
        <w:pStyle w:val="Cards"/>
      </w:pPr>
      <w:r w:rsidRPr="007150DB">
        <w:rPr>
          <w:rStyle w:val="DebateUnderline"/>
          <w:rFonts w:eastAsia="SimSun"/>
        </w:rPr>
        <w:t>The politics of privatization is that dismantling government means dismantling accountability</w:t>
      </w:r>
      <w:r w:rsidRPr="007150DB">
        <w:t xml:space="preserve">; the politics of </w:t>
      </w:r>
      <w:r w:rsidRPr="007150DB">
        <w:rPr>
          <w:rStyle w:val="DebateUnderline"/>
          <w:rFonts w:eastAsia="SimSun"/>
        </w:rPr>
        <w:t xml:space="preserve">neoliberalism treats politics as </w:t>
      </w:r>
      <w:proofErr w:type="gramStart"/>
      <w:r w:rsidRPr="007150DB">
        <w:rPr>
          <w:rStyle w:val="DebateUnderline"/>
          <w:rFonts w:eastAsia="SimSun"/>
        </w:rPr>
        <w:t>a  business</w:t>
      </w:r>
      <w:proofErr w:type="gramEnd"/>
      <w:r w:rsidRPr="007150DB">
        <w:rPr>
          <w:rStyle w:val="DebateUnderline"/>
          <w:rFonts w:eastAsia="SimSun"/>
        </w:rPr>
        <w:t xml:space="preserve"> proposition</w:t>
      </w:r>
      <w:r w:rsidRPr="007150DB">
        <w:t xml:space="preserve">, or money politics, making it as unaccountable as  business itself. The Bush II administration takes privatization to </w:t>
      </w:r>
      <w:proofErr w:type="gramStart"/>
      <w:r w:rsidRPr="007150DB">
        <w:t>new  heights</w:t>
      </w:r>
      <w:proofErr w:type="gramEnd"/>
      <w:r w:rsidRPr="007150DB">
        <w:t xml:space="preserve">. G.W. Bush, the only MBA to occupy the Oval Office, is </w:t>
      </w:r>
      <w:proofErr w:type="gramStart"/>
      <w:r w:rsidRPr="007150DB">
        <w:t>described  as</w:t>
      </w:r>
      <w:proofErr w:type="gramEnd"/>
      <w:r w:rsidRPr="007150DB">
        <w:t xml:space="preserve"> ‘the GOP’s CEO’ with the ‘mentality of a successful CEO’ (Dumbrell,  2002: 281; see also Begala, 2002). The CEO approach to </w:t>
      </w:r>
      <w:proofErr w:type="gramStart"/>
      <w:r w:rsidRPr="007150DB">
        <w:t>governance  involves</w:t>
      </w:r>
      <w:proofErr w:type="gramEnd"/>
      <w:r w:rsidRPr="007150DB">
        <w:t xml:space="preserve"> reorganizing government itself, as in Silvio Berlusconi’s CEO  government in Italy. The campaign to roll back government is conducted </w:t>
      </w:r>
      <w:proofErr w:type="gramStart"/>
      <w:r w:rsidRPr="007150DB">
        <w:t>by  government</w:t>
      </w:r>
      <w:proofErr w:type="gramEnd"/>
      <w:r w:rsidRPr="007150DB">
        <w:t xml:space="preserve">, so bypassing government bureaucracies – in education, the  environment, judicial process, fiscal policy, government contracts, intelli-  gence gathering, warfare and so on – comes naturally to this kind of adminis-  tration. The ‘No Child Left Behind’ education policy sets standards </w:t>
      </w:r>
      <w:proofErr w:type="gramStart"/>
      <w:r w:rsidRPr="007150DB">
        <w:t>that  schools</w:t>
      </w:r>
      <w:proofErr w:type="gramEnd"/>
      <w:r w:rsidRPr="007150DB">
        <w:t xml:space="preserve"> must meet to receive accreditation and funding so high that failure  rates are in the order of 20 percent (and may be as high as 70 percent);  which means that students are no longer obligated to attend the schools in  their district and can opt for private schools, which will then receive govern-  ment funding. In effect this introduces the controversial system of </w:t>
      </w:r>
      <w:proofErr w:type="gramStart"/>
      <w:r w:rsidRPr="007150DB">
        <w:t>‘school  vouchers’</w:t>
      </w:r>
      <w:proofErr w:type="gramEnd"/>
      <w:r w:rsidRPr="007150DB">
        <w:t xml:space="preserve"> via the back door and erodes the public education system. </w:t>
      </w:r>
      <w:proofErr w:type="gramStart"/>
      <w:r w:rsidRPr="007150DB">
        <w:t>Logging  and</w:t>
      </w:r>
      <w:proofErr w:type="gramEnd"/>
      <w:r w:rsidRPr="007150DB">
        <w:t xml:space="preserve"> drilling for oil in nature reserves such as the Arctic National Wildlife  Reserve also occur by bypassing existing regulations and institutions.  </w:t>
      </w:r>
      <w:r w:rsidRPr="007150DB">
        <w:rPr>
          <w:rStyle w:val="DebateUnderline"/>
          <w:rFonts w:eastAsia="SimSun"/>
        </w:rPr>
        <w:t>The nation’s shift to combat mode</w:t>
      </w:r>
      <w:r w:rsidRPr="007150DB">
        <w:t xml:space="preserve"> in the wake of 9/11 </w:t>
      </w:r>
      <w:r w:rsidRPr="007150DB">
        <w:rPr>
          <w:rStyle w:val="DebateUnderline"/>
          <w:rFonts w:eastAsia="SimSun"/>
        </w:rPr>
        <w:t xml:space="preserve">facilitated </w:t>
      </w:r>
      <w:proofErr w:type="gramStart"/>
      <w:r w:rsidRPr="007150DB">
        <w:rPr>
          <w:rStyle w:val="DebateUnderline"/>
          <w:rFonts w:eastAsia="SimSun"/>
        </w:rPr>
        <w:t xml:space="preserve">the  </w:t>
      </w:r>
      <w:r w:rsidRPr="007150DB">
        <w:rPr>
          <w:rStyle w:val="DebateUnderline"/>
          <w:rFonts w:eastAsia="SimSun"/>
          <w:b/>
        </w:rPr>
        <w:t>authoritarian</w:t>
      </w:r>
      <w:proofErr w:type="gramEnd"/>
      <w:r w:rsidRPr="007150DB">
        <w:rPr>
          <w:rStyle w:val="DebateUnderline"/>
          <w:rFonts w:eastAsia="SimSun"/>
          <w:b/>
        </w:rPr>
        <w:t xml:space="preserve"> concentration of power</w:t>
      </w:r>
      <w:r w:rsidRPr="007150DB">
        <w:rPr>
          <w:rStyle w:val="DebateUnderline"/>
          <w:rFonts w:eastAsia="SimSun"/>
        </w:rPr>
        <w:t>,</w:t>
      </w:r>
      <w:r w:rsidRPr="007150DB">
        <w:t xml:space="preserve"> </w:t>
      </w:r>
      <w:r w:rsidRPr="007150DB">
        <w:rPr>
          <w:rStyle w:val="DebateUnderline"/>
          <w:rFonts w:eastAsia="SimSun"/>
        </w:rPr>
        <w:t xml:space="preserve">silenced criticism and widened the  </w:t>
      </w:r>
      <w:r w:rsidRPr="007150DB">
        <w:rPr>
          <w:rStyle w:val="DebateUnderline"/>
          <w:rFonts w:eastAsia="SimSun"/>
          <w:b/>
        </w:rPr>
        <w:t>umbrella of ‘security’</w:t>
      </w:r>
      <w:r w:rsidRPr="007150DB">
        <w:rPr>
          <w:rStyle w:val="DebateUnderline"/>
          <w:rFonts w:eastAsia="SimSun"/>
        </w:rPr>
        <w:t>. Neoliberal practices of outsourcing</w:t>
      </w:r>
      <w:r w:rsidRPr="007150DB">
        <w:t xml:space="preserve"> (to focus on </w:t>
      </w:r>
      <w:proofErr w:type="gramStart"/>
      <w:r w:rsidRPr="007150DB">
        <w:t>core  business</w:t>
      </w:r>
      <w:proofErr w:type="gramEnd"/>
      <w:r w:rsidRPr="007150DB">
        <w:t xml:space="preserve">) now </w:t>
      </w:r>
      <w:r w:rsidRPr="007150DB">
        <w:rPr>
          <w:rStyle w:val="DebateUnderline"/>
          <w:rFonts w:eastAsia="SimSun"/>
        </w:rPr>
        <w:t>extend to security and war</w:t>
      </w:r>
      <w:r w:rsidRPr="007150DB">
        <w:t xml:space="preserve">. </w:t>
      </w:r>
      <w:r w:rsidRPr="007150DB">
        <w:rPr>
          <w:rStyle w:val="DebateUnderline"/>
          <w:rFonts w:eastAsia="SimSun"/>
        </w:rPr>
        <w:t>Business conglomerates</w:t>
      </w:r>
      <w:r w:rsidRPr="007150DB">
        <w:t xml:space="preserve"> </w:t>
      </w:r>
      <w:proofErr w:type="gramStart"/>
      <w:r w:rsidRPr="007150DB">
        <w:t>built  during</w:t>
      </w:r>
      <w:proofErr w:type="gramEnd"/>
      <w:r w:rsidRPr="007150DB">
        <w:t xml:space="preserve"> the neoliberal regime </w:t>
      </w:r>
      <w:r w:rsidRPr="007150DB">
        <w:rPr>
          <w:rStyle w:val="DebateUnderline"/>
          <w:rFonts w:eastAsia="SimSun"/>
        </w:rPr>
        <w:t>cash in on empire</w:t>
      </w:r>
      <w:r w:rsidRPr="007150DB">
        <w:t xml:space="preserve">, such as the Carlyle Group  in defence contracts and Halliburton and Bechtel’s contracts for building  US bases and the reconstruction of Iraq (Shorrock, 2002, 2003). Under </w:t>
      </w:r>
      <w:proofErr w:type="gramStart"/>
      <w:r w:rsidRPr="007150DB">
        <w:t>the  security</w:t>
      </w:r>
      <w:proofErr w:type="gramEnd"/>
      <w:r w:rsidRPr="007150DB">
        <w:t xml:space="preserve"> umbrella, </w:t>
      </w:r>
      <w:r w:rsidRPr="007150DB">
        <w:rPr>
          <w:rStyle w:val="DebateUnderline"/>
          <w:rFonts w:eastAsia="SimSun"/>
        </w:rPr>
        <w:t xml:space="preserve">government contracts for rebuilding Iraq were allocated  without public accountability, or </w:t>
      </w:r>
      <w:r w:rsidRPr="007150DB">
        <w:rPr>
          <w:rStyle w:val="DebateUnderline"/>
          <w:rFonts w:eastAsia="SimSun"/>
          <w:b/>
        </w:rPr>
        <w:t>accountability was outsourced</w:t>
      </w:r>
      <w:r w:rsidRPr="007150DB">
        <w:t xml:space="preserve"> – to the  companies themselves (Baum, 2003). Bypassing the CIA, FBI and </w:t>
      </w:r>
      <w:proofErr w:type="gramStart"/>
      <w:r w:rsidRPr="007150DB">
        <w:t>Defense  Intelligence</w:t>
      </w:r>
      <w:proofErr w:type="gramEnd"/>
      <w:r w:rsidRPr="007150DB">
        <w:t xml:space="preserve"> Agency, circles within the administration set up their own intel-  ligence units such as Team B and the Office of Special Plans in the  Pentagon. Passing on the blame for intelligence failures regarding 9/11 </w:t>
      </w:r>
      <w:proofErr w:type="gramStart"/>
      <w:r w:rsidRPr="007150DB">
        <w:t>and  Iraq</w:t>
      </w:r>
      <w:proofErr w:type="gramEnd"/>
      <w:r w:rsidRPr="007150DB">
        <w:t xml:space="preserve"> to the agencies – which had just been bypassed – weakens the agencies  and maximizes executive privilege. </w:t>
      </w:r>
      <w:r w:rsidRPr="007150DB">
        <w:rPr>
          <w:rStyle w:val="DebateUnderline"/>
          <w:rFonts w:eastAsia="SimSun"/>
        </w:rPr>
        <w:t xml:space="preserve">The </w:t>
      </w:r>
      <w:r w:rsidRPr="007150DB">
        <w:t>pervasive</w:t>
      </w:r>
      <w:r w:rsidRPr="007150DB">
        <w:rPr>
          <w:rStyle w:val="DebateUnderline"/>
          <w:rFonts w:eastAsia="SimSun"/>
        </w:rPr>
        <w:t xml:space="preserve"> practice of </w:t>
      </w:r>
      <w:r w:rsidRPr="007150DB">
        <w:rPr>
          <w:rStyle w:val="DebateUnderline"/>
          <w:rFonts w:eastAsia="SimSun"/>
          <w:b/>
        </w:rPr>
        <w:t xml:space="preserve">cooking </w:t>
      </w:r>
      <w:proofErr w:type="gramStart"/>
      <w:r w:rsidRPr="007150DB">
        <w:rPr>
          <w:rStyle w:val="DebateUnderline"/>
          <w:rFonts w:eastAsia="SimSun"/>
          <w:b/>
        </w:rPr>
        <w:t>the  books</w:t>
      </w:r>
      <w:proofErr w:type="gramEnd"/>
      <w:r w:rsidRPr="007150DB">
        <w:rPr>
          <w:rStyle w:val="DebateUnderline"/>
          <w:rFonts w:eastAsia="SimSun"/>
          <w:b/>
        </w:rPr>
        <w:t>,</w:t>
      </w:r>
      <w:r w:rsidRPr="007150DB">
        <w:rPr>
          <w:b/>
        </w:rPr>
        <w:t xml:space="preserve"> </w:t>
      </w:r>
      <w:r w:rsidRPr="007150DB">
        <w:t xml:space="preserve">Enron-style, now </w:t>
      </w:r>
      <w:r w:rsidRPr="007150DB">
        <w:rPr>
          <w:rStyle w:val="DebateUnderline"/>
          <w:rFonts w:eastAsia="SimSun"/>
        </w:rPr>
        <w:t xml:space="preserve">extends to policy in intelligence, security, the  economy </w:t>
      </w:r>
      <w:r w:rsidRPr="007150DB">
        <w:t xml:space="preserve">and the environment. </w:t>
      </w:r>
      <w:r w:rsidRPr="007150DB">
        <w:rPr>
          <w:rStyle w:val="DebateUnderline"/>
          <w:rFonts w:eastAsia="SimSun"/>
        </w:rPr>
        <w:t xml:space="preserve">Fudging data and deception </w:t>
      </w:r>
      <w:proofErr w:type="gramStart"/>
      <w:r w:rsidRPr="007150DB">
        <w:rPr>
          <w:rStyle w:val="DebateUnderline"/>
          <w:rFonts w:eastAsia="SimSun"/>
        </w:rPr>
        <w:t>become  standard</w:t>
      </w:r>
      <w:proofErr w:type="gramEnd"/>
      <w:r w:rsidRPr="007150DB">
        <w:rPr>
          <w:rStyle w:val="DebateUnderline"/>
          <w:rFonts w:eastAsia="SimSun"/>
        </w:rPr>
        <w:t xml:space="preserve"> operating procedure.</w:t>
      </w:r>
      <w:r w:rsidRPr="007150DB">
        <w:t xml:space="preserve"> The judicial process in relation to </w:t>
      </w:r>
      <w:proofErr w:type="gramStart"/>
      <w:r w:rsidRPr="007150DB">
        <w:t>suspected  terrorists</w:t>
      </w:r>
      <w:proofErr w:type="gramEnd"/>
      <w:r w:rsidRPr="007150DB">
        <w:t xml:space="preserve"> is politicized by reference to security. Terrorism </w:t>
      </w:r>
      <w:proofErr w:type="gramStart"/>
      <w:r w:rsidRPr="007150DB">
        <w:t>Information  Awareness</w:t>
      </w:r>
      <w:proofErr w:type="gramEnd"/>
      <w:r w:rsidRPr="007150DB">
        <w:t xml:space="preserve"> means unlimited surveillance and limited accountability.  Security voids the Freedom of Information Act.  Security operations are increasingly outsourced to private </w:t>
      </w:r>
      <w:proofErr w:type="gramStart"/>
      <w:r w:rsidRPr="007150DB">
        <w:t>military  contractors</w:t>
      </w:r>
      <w:proofErr w:type="gramEnd"/>
      <w:r w:rsidRPr="007150DB">
        <w:t xml:space="preserve"> such as DynCorp and MPRI, some of which are subsidiaries of  Fortune 500 firms. The global market in private military contracts is esti</w:t>
      </w:r>
      <w:proofErr w:type="gramStart"/>
      <w:r w:rsidRPr="007150DB">
        <w:t>-  mated</w:t>
      </w:r>
      <w:proofErr w:type="gramEnd"/>
      <w:r w:rsidRPr="007150DB">
        <w:t xml:space="preserve"> at $100 billion. These services include training foreign troops, low</w:t>
      </w:r>
      <w:proofErr w:type="gramStart"/>
      <w:r w:rsidRPr="007150DB">
        <w:t>-  intensity</w:t>
      </w:r>
      <w:proofErr w:type="gramEnd"/>
      <w:r w:rsidRPr="007150DB">
        <w:t xml:space="preserve"> conflict overseas, security for President Karzai in Afghanistan,  airport security and military recruitment. While these </w:t>
      </w:r>
      <w:r w:rsidRPr="007150DB">
        <w:rPr>
          <w:rStyle w:val="DebateUnderline"/>
          <w:rFonts w:eastAsia="SimSun"/>
        </w:rPr>
        <w:t xml:space="preserve">mercenary forces </w:t>
      </w:r>
      <w:proofErr w:type="gramStart"/>
      <w:r w:rsidRPr="007150DB">
        <w:rPr>
          <w:rStyle w:val="DebateUnderline"/>
          <w:rFonts w:eastAsia="SimSun"/>
        </w:rPr>
        <w:t>are  paid</w:t>
      </w:r>
      <w:proofErr w:type="gramEnd"/>
      <w:r w:rsidRPr="007150DB">
        <w:rPr>
          <w:rStyle w:val="DebateUnderline"/>
          <w:rFonts w:eastAsia="SimSun"/>
        </w:rPr>
        <w:t xml:space="preserve"> for by American taxpayers,</w:t>
      </w:r>
      <w:r w:rsidRPr="007150DB">
        <w:t xml:space="preserve"> </w:t>
      </w:r>
      <w:r w:rsidRPr="007150DB">
        <w:rPr>
          <w:rStyle w:val="DebateUnderline"/>
          <w:rFonts w:eastAsia="SimSun"/>
        </w:rPr>
        <w:t>they don’t operate under military rules, are  unaccountable and ‘allow the administration to carry out foreign policy goals  in l</w:t>
      </w:r>
      <w:r w:rsidRPr="007150DB">
        <w:t xml:space="preserve">ow-level </w:t>
      </w:r>
      <w:r w:rsidRPr="007150DB">
        <w:rPr>
          <w:rStyle w:val="DebateUnderline"/>
          <w:rFonts w:eastAsia="SimSun"/>
          <w:b/>
        </w:rPr>
        <w:t>skirmishes around the globe’</w:t>
      </w:r>
      <w:r w:rsidRPr="007150DB">
        <w:rPr>
          <w:rStyle w:val="DebateUnderline"/>
          <w:rFonts w:eastAsia="SimSun"/>
        </w:rPr>
        <w:t xml:space="preserve"> without attracting</w:t>
      </w:r>
      <w:r w:rsidRPr="007150DB">
        <w:t xml:space="preserve"> media </w:t>
      </w:r>
      <w:r w:rsidRPr="007150DB">
        <w:rPr>
          <w:rStyle w:val="DebateUnderline"/>
          <w:rFonts w:eastAsia="SimSun"/>
          <w:b/>
        </w:rPr>
        <w:t>attention</w:t>
      </w:r>
      <w:r w:rsidRPr="007150DB">
        <w:t xml:space="preserve">  (Wayne, 2002; cf. Singer, 2003). </w:t>
      </w:r>
      <w:r w:rsidRPr="007150DB">
        <w:rPr>
          <w:rStyle w:val="DebateUnderline"/>
          <w:rFonts w:eastAsia="SimSun"/>
        </w:rPr>
        <w:t>This turns</w:t>
      </w:r>
      <w:r w:rsidRPr="007150DB">
        <w:t xml:space="preserve"> overseas </w:t>
      </w:r>
      <w:r w:rsidRPr="007150DB">
        <w:rPr>
          <w:rStyle w:val="DebateUnderline"/>
          <w:rFonts w:eastAsia="SimSun"/>
          <w:b/>
        </w:rPr>
        <w:t xml:space="preserve">conflict into </w:t>
      </w:r>
      <w:proofErr w:type="gramStart"/>
      <w:r w:rsidRPr="007150DB">
        <w:rPr>
          <w:rStyle w:val="DebateUnderline"/>
          <w:rFonts w:eastAsia="SimSun"/>
          <w:b/>
        </w:rPr>
        <w:t>another  business</w:t>
      </w:r>
      <w:proofErr w:type="gramEnd"/>
      <w:r w:rsidRPr="007150DB">
        <w:rPr>
          <w:rStyle w:val="DebateUnderline"/>
          <w:rFonts w:eastAsia="SimSun"/>
          <w:b/>
        </w:rPr>
        <w:t xml:space="preserve"> proposition</w:t>
      </w:r>
      <w:r w:rsidRPr="007150DB">
        <w:t xml:space="preserve"> – just as prisons in the US have been privatized and  turned into a ‘prison-industrial complex’ (Dyer, 1999). Thus </w:t>
      </w:r>
      <w:proofErr w:type="gramStart"/>
      <w:r w:rsidRPr="007150DB">
        <w:rPr>
          <w:rStyle w:val="DebateUnderline"/>
          <w:rFonts w:eastAsia="SimSun"/>
          <w:b/>
        </w:rPr>
        <w:t>neoliberal  empire</w:t>
      </w:r>
      <w:proofErr w:type="gramEnd"/>
      <w:r w:rsidRPr="007150DB">
        <w:rPr>
          <w:rStyle w:val="DebateUnderline"/>
          <w:rFonts w:eastAsia="SimSun"/>
          <w:b/>
        </w:rPr>
        <w:t xml:space="preserve"> extends</w:t>
      </w:r>
      <w:r w:rsidRPr="007150DB">
        <w:t xml:space="preserve"> profitable domestic practices overseas.  </w:t>
      </w:r>
    </w:p>
    <w:p w:rsidR="008B6F36" w:rsidRPr="007150DB" w:rsidRDefault="008B6F36" w:rsidP="008B6F36">
      <w:pPr>
        <w:pStyle w:val="Nothing"/>
      </w:pPr>
    </w:p>
    <w:p w:rsidR="008B6F36" w:rsidRPr="007150DB" w:rsidRDefault="008B6F36" w:rsidP="008B6F36">
      <w:pPr>
        <w:pStyle w:val="HiddenBlockHeader"/>
      </w:pPr>
      <w:r w:rsidRPr="007150DB">
        <w:br w:type="page"/>
        <w:t>1AC – Plan Text</w:t>
      </w:r>
    </w:p>
    <w:p w:rsidR="008B6F36" w:rsidRPr="007150DB" w:rsidRDefault="008B6F36" w:rsidP="008B6F36">
      <w:pPr>
        <w:pStyle w:val="Nothing"/>
      </w:pPr>
    </w:p>
    <w:p w:rsidR="008B6F36" w:rsidRPr="007150DB" w:rsidRDefault="008B6F36" w:rsidP="008B6F36">
      <w:pPr>
        <w:pStyle w:val="Tags"/>
      </w:pPr>
      <w:r w:rsidRPr="007150DB">
        <w:t xml:space="preserve">Thus the plan: The United States federal Government should terminate its contracts with all private military contractors engaged in intelligence operations in Iraq. </w:t>
      </w:r>
    </w:p>
    <w:p w:rsidR="008B6F36" w:rsidRPr="007150DB" w:rsidRDefault="008B6F36" w:rsidP="008B6F36">
      <w:pPr>
        <w:pStyle w:val="Nothing"/>
      </w:pPr>
    </w:p>
    <w:p w:rsidR="008B6F36" w:rsidRPr="007150DB" w:rsidRDefault="008B6F36" w:rsidP="008B6F36">
      <w:pPr>
        <w:pStyle w:val="HiddenBlockHeader"/>
      </w:pPr>
      <w:r w:rsidRPr="007150DB">
        <w:br w:type="page"/>
        <w:t>1AC – Solvency</w:t>
      </w:r>
    </w:p>
    <w:p w:rsidR="008B6F36" w:rsidRPr="007150DB" w:rsidRDefault="008B6F36" w:rsidP="008B6F36">
      <w:pPr>
        <w:pStyle w:val="Nothing"/>
      </w:pPr>
    </w:p>
    <w:p w:rsidR="008B6F36" w:rsidRDefault="008B6F36" w:rsidP="008B6F36">
      <w:pPr>
        <w:pStyle w:val="Tags"/>
      </w:pPr>
      <w:r>
        <w:t>Contention Three is Solvency.</w:t>
      </w:r>
    </w:p>
    <w:p w:rsidR="008B6F36" w:rsidRPr="0016606F" w:rsidRDefault="008B6F36" w:rsidP="008B6F36">
      <w:pPr>
        <w:pStyle w:val="Nothing"/>
      </w:pPr>
    </w:p>
    <w:p w:rsidR="008B6F36" w:rsidRPr="0016606F" w:rsidRDefault="008B6F36" w:rsidP="008B6F36">
      <w:pPr>
        <w:pStyle w:val="Tags"/>
      </w:pPr>
      <w:r w:rsidRPr="0016606F">
        <w:t>Terminating contracts politicizes and problematizes PMCs – catalyzing national public demand for accountability and reduced use</w:t>
      </w:r>
    </w:p>
    <w:p w:rsidR="008B6F36" w:rsidRDefault="008B6F36" w:rsidP="008B6F36">
      <w:pPr>
        <w:pStyle w:val="Cites"/>
      </w:pPr>
      <w:r>
        <w:t xml:space="preserve">Ulrich </w:t>
      </w:r>
      <w:r w:rsidRPr="0016606F">
        <w:rPr>
          <w:rStyle w:val="Author-Date"/>
        </w:rPr>
        <w:t>Beck</w:t>
      </w:r>
      <w:r>
        <w:t xml:space="preserve">, Professor for Sociology at the University of Munich, British Journal of Sociology Professor at the London School of Economics and Sciences, </w:t>
      </w:r>
      <w:r w:rsidRPr="0016606F">
        <w:rPr>
          <w:rStyle w:val="Author-Date"/>
        </w:rPr>
        <w:t>’92</w:t>
      </w:r>
      <w:r>
        <w:t xml:space="preserve"> (“Risk Society: Towards a New Modernity”, p. 76-77)</w:t>
      </w:r>
    </w:p>
    <w:p w:rsidR="008B6F36" w:rsidRDefault="008B6F36" w:rsidP="008B6F36">
      <w:pPr>
        <w:pStyle w:val="CiteCard"/>
      </w:pPr>
    </w:p>
    <w:p w:rsidR="008B6F36" w:rsidRDefault="008B6F36" w:rsidP="008B6F36">
      <w:pPr>
        <w:pStyle w:val="Cards"/>
      </w:pPr>
      <w:r w:rsidRPr="0016606F">
        <w:rPr>
          <w:rStyle w:val="DebateUnderline"/>
          <w:rFonts w:eastAsia="SimSun"/>
        </w:rPr>
        <w:t>Where</w:t>
      </w:r>
      <w:r>
        <w:t xml:space="preserve"> modernization </w:t>
      </w:r>
      <w:r w:rsidRPr="0016606F">
        <w:rPr>
          <w:rStyle w:val="DebateUnderline"/>
          <w:rFonts w:eastAsia="SimSun"/>
        </w:rPr>
        <w:t>risks have been 'recognized'</w:t>
      </w:r>
      <w:r>
        <w:t xml:space="preserve"> – and </w:t>
      </w:r>
      <w:r w:rsidRPr="0016606F">
        <w:rPr>
          <w:rStyle w:val="DebateUnderline"/>
          <w:rFonts w:eastAsia="SimSun"/>
        </w:rPr>
        <w:t>there is</w:t>
      </w:r>
      <w:r>
        <w:t xml:space="preserve"> a lot involved in that, not just knowledge, but </w:t>
      </w:r>
      <w:r>
        <w:rPr>
          <w:i/>
          <w:iCs/>
        </w:rPr>
        <w:t>collective</w:t>
      </w:r>
      <w:r>
        <w:t xml:space="preserve"> knowledge of them, belief in them, and the </w:t>
      </w:r>
      <w:r w:rsidRPr="0016606F">
        <w:rPr>
          <w:rStyle w:val="DebateUnderline"/>
          <w:rFonts w:eastAsia="SimSun"/>
          <w:b/>
        </w:rPr>
        <w:t>political illumination</w:t>
      </w:r>
      <w:r>
        <w:t xml:space="preserve"> of the associated chains of cause and effect – where this happens </w:t>
      </w:r>
      <w:r w:rsidRPr="0016606F">
        <w:rPr>
          <w:rStyle w:val="DebateUnderline"/>
          <w:rFonts w:eastAsia="SimSun"/>
        </w:rPr>
        <w:t xml:space="preserve">the risks develop an </w:t>
      </w:r>
      <w:r w:rsidRPr="0016606F">
        <w:rPr>
          <w:rStyle w:val="DebateUnderline"/>
          <w:rFonts w:eastAsia="SimSun"/>
          <w:b/>
        </w:rPr>
        <w:t>incredible</w:t>
      </w:r>
      <w:r w:rsidRPr="0016606F">
        <w:rPr>
          <w:rStyle w:val="DebateUnderline"/>
          <w:rFonts w:eastAsia="SimSun"/>
        </w:rPr>
        <w:t xml:space="preserve"> political dynamic. They forfeit</w:t>
      </w:r>
      <w:r>
        <w:t xml:space="preserve"> everything, their latency, </w:t>
      </w:r>
      <w:r w:rsidRPr="0016606F">
        <w:rPr>
          <w:rStyle w:val="DebateUnderline"/>
          <w:rFonts w:eastAsia="SimSun"/>
        </w:rPr>
        <w:t xml:space="preserve">their pacifying 'side effect structure', </w:t>
      </w:r>
      <w:proofErr w:type="gramStart"/>
      <w:r w:rsidRPr="0016606F">
        <w:rPr>
          <w:rStyle w:val="DebateUnderline"/>
          <w:rFonts w:eastAsia="SimSun"/>
        </w:rPr>
        <w:t>their</w:t>
      </w:r>
      <w:proofErr w:type="gramEnd"/>
      <w:r w:rsidRPr="0016606F">
        <w:rPr>
          <w:rStyle w:val="DebateUnderline"/>
          <w:rFonts w:eastAsia="SimSun"/>
        </w:rPr>
        <w:t xml:space="preserve"> inevitability. Suddenly the problems are</w:t>
      </w:r>
      <w:r>
        <w:t xml:space="preserve"> simply there, without justification, as pure, </w:t>
      </w:r>
      <w:r w:rsidRPr="0016606F">
        <w:rPr>
          <w:rStyle w:val="DebateUnderline"/>
          <w:rFonts w:eastAsia="SimSun"/>
          <w:b/>
        </w:rPr>
        <w:t>explosive</w:t>
      </w:r>
      <w:r w:rsidRPr="0016606F">
        <w:rPr>
          <w:rStyle w:val="DebateUnderline"/>
          <w:rFonts w:eastAsia="SimSun"/>
        </w:rPr>
        <w:t xml:space="preserve"> challenges to action.</w:t>
      </w:r>
      <w:r>
        <w:t xml:space="preserve"> People emerge from behind the conditions and objective constraints. </w:t>
      </w:r>
      <w:r>
        <w:rPr>
          <w:i/>
          <w:iCs/>
        </w:rPr>
        <w:t>Causes</w:t>
      </w:r>
      <w:r>
        <w:t xml:space="preserve"> turn into </w:t>
      </w:r>
      <w:r>
        <w:rPr>
          <w:i/>
          <w:iCs/>
        </w:rPr>
        <w:t>causators</w:t>
      </w:r>
      <w:r>
        <w:t xml:space="preserve"> and issue statements. </w:t>
      </w:r>
      <w:r w:rsidRPr="0016606F">
        <w:rPr>
          <w:rStyle w:val="DebateUnderline"/>
          <w:rFonts w:eastAsia="SimSun"/>
        </w:rPr>
        <w:t>'Side effects' speak up</w:t>
      </w:r>
      <w:r>
        <w:t xml:space="preserve">, organize, </w:t>
      </w:r>
      <w:r w:rsidRPr="0016606F">
        <w:rPr>
          <w:rStyle w:val="DebateUnderline"/>
          <w:rFonts w:eastAsia="SimSun"/>
        </w:rPr>
        <w:t>go to court</w:t>
      </w:r>
      <w:r>
        <w:t xml:space="preserve">, assert themselves, </w:t>
      </w:r>
      <w:proofErr w:type="gramStart"/>
      <w:r>
        <w:t>refuse</w:t>
      </w:r>
      <w:proofErr w:type="gramEnd"/>
      <w:r>
        <w:t xml:space="preserve"> to be diverted any longer. As was said, the world has changed. These are the dynamics of </w:t>
      </w:r>
      <w:r w:rsidRPr="0016606F">
        <w:rPr>
          <w:rStyle w:val="DebateUnderline"/>
          <w:rFonts w:eastAsia="SimSun"/>
        </w:rPr>
        <w:t>reflexive politicization producing risk consciousness</w:t>
      </w:r>
      <w:r>
        <w:t xml:space="preserve"> and conflict. This does not automatically help to counteract danger, but it </w:t>
      </w:r>
      <w:r w:rsidRPr="0016606F">
        <w:rPr>
          <w:rStyle w:val="DebateUnderline"/>
          <w:rFonts w:eastAsia="SimSun"/>
        </w:rPr>
        <w:t>opens up previously closed areas</w:t>
      </w:r>
      <w:r>
        <w:t xml:space="preserve"> and opportunities </w:t>
      </w:r>
      <w:r w:rsidRPr="0016606F">
        <w:rPr>
          <w:rStyle w:val="DebateUnderline"/>
          <w:rFonts w:eastAsia="SimSun"/>
        </w:rPr>
        <w:t xml:space="preserve">for action. It produces the </w:t>
      </w:r>
      <w:r w:rsidRPr="0016606F">
        <w:rPr>
          <w:rStyle w:val="DebateUnderline"/>
          <w:rFonts w:eastAsia="SimSun"/>
          <w:b/>
        </w:rPr>
        <w:t xml:space="preserve">sudden melting point </w:t>
      </w:r>
      <w:r w:rsidRPr="0016606F">
        <w:rPr>
          <w:rStyle w:val="DebateUnderline"/>
          <w:rFonts w:eastAsia="SimSun"/>
        </w:rPr>
        <w:t>of the industrial order, where the unthinkable</w:t>
      </w:r>
      <w:r>
        <w:t xml:space="preserve"> and unmakeable </w:t>
      </w:r>
      <w:r w:rsidRPr="0016606F">
        <w:rPr>
          <w:rStyle w:val="DebateUnderline"/>
          <w:rFonts w:eastAsia="SimSun"/>
        </w:rPr>
        <w:t>become possibilities</w:t>
      </w:r>
      <w:r>
        <w:t xml:space="preserve"> for a short period. </w:t>
      </w:r>
      <w:r>
        <w:tab/>
      </w:r>
    </w:p>
    <w:p w:rsidR="008B6F36" w:rsidRDefault="008B6F36" w:rsidP="008B6F36">
      <w:pPr>
        <w:pStyle w:val="Cards"/>
      </w:pPr>
      <w:r w:rsidRPr="0016606F">
        <w:rPr>
          <w:rStyle w:val="DebateUnderline"/>
          <w:rFonts w:eastAsia="SimSun"/>
        </w:rPr>
        <w:t>What begins to happen</w:t>
      </w:r>
      <w:r>
        <w:t xml:space="preserve"> here, </w:t>
      </w:r>
      <w:r w:rsidRPr="0016606F">
        <w:rPr>
          <w:rStyle w:val="DebateUnderline"/>
          <w:rFonts w:eastAsia="SimSun"/>
        </w:rPr>
        <w:t>is</w:t>
      </w:r>
      <w:r>
        <w:t xml:space="preserve"> of course supposed to be </w:t>
      </w:r>
      <w:r w:rsidRPr="0016606F">
        <w:rPr>
          <w:rStyle w:val="DebateUnderline"/>
          <w:rFonts w:eastAsia="SimSun"/>
          <w:b/>
        </w:rPr>
        <w:t>prevented</w:t>
      </w:r>
      <w:r w:rsidRPr="0016606F">
        <w:rPr>
          <w:rStyle w:val="DebateUnderline"/>
          <w:rFonts w:eastAsia="SimSun"/>
        </w:rPr>
        <w:t xml:space="preserve"> through resisting recognition</w:t>
      </w:r>
      <w:r>
        <w:t xml:space="preserve">. This once again throws characteristic light on </w:t>
      </w:r>
      <w:r w:rsidRPr="0016606F">
        <w:rPr>
          <w:rStyle w:val="DebateUnderline"/>
          <w:rFonts w:eastAsia="SimSun"/>
        </w:rPr>
        <w:t xml:space="preserve">what is </w:t>
      </w:r>
      <w:r w:rsidRPr="0016606F">
        <w:rPr>
          <w:rStyle w:val="DebateUnderline"/>
          <w:rFonts w:eastAsia="SimSun"/>
          <w:b/>
        </w:rPr>
        <w:t xml:space="preserve">really at stake </w:t>
      </w:r>
      <w:r w:rsidRPr="0016606F">
        <w:rPr>
          <w:rStyle w:val="DebateUnderline"/>
          <w:rFonts w:eastAsia="SimSun"/>
        </w:rPr>
        <w:t>in the process of recognition for modernization risks</w:t>
      </w:r>
      <w:r>
        <w:t xml:space="preserve">. The decisive factor here </w:t>
      </w:r>
      <w:r w:rsidRPr="0016606F">
        <w:rPr>
          <w:rStyle w:val="DebateUnderline"/>
          <w:rFonts w:eastAsia="SimSun"/>
        </w:rPr>
        <w:t>is not</w:t>
      </w:r>
      <w:r>
        <w:t xml:space="preserve">, or at least not </w:t>
      </w:r>
      <w:r w:rsidRPr="0016606F">
        <w:rPr>
          <w:rStyle w:val="DebateUnderline"/>
          <w:rFonts w:eastAsia="SimSun"/>
        </w:rPr>
        <w:t>only, the health consequences</w:t>
      </w:r>
      <w:r>
        <w:t xml:space="preserve">, the consequences for the life of plants, animals and people, </w:t>
      </w:r>
      <w:r w:rsidRPr="0016606F">
        <w:rPr>
          <w:rStyle w:val="DebateUnderline"/>
          <w:rFonts w:eastAsia="SimSun"/>
        </w:rPr>
        <w:t>but the social, economic and political side effects of these side effects</w:t>
      </w:r>
      <w:r>
        <w:t>: market collapses, devaluation of capital, creeping expropriation, new responsibilities, market shifts, political pressures, checks on plant decisions, recognition of compensation claims, gigantic costs, legal proceedings, and loss of face.</w:t>
      </w:r>
    </w:p>
    <w:p w:rsidR="008B6F36" w:rsidRPr="0016606F" w:rsidRDefault="008B6F36" w:rsidP="008B6F36">
      <w:pPr>
        <w:pStyle w:val="Cards"/>
        <w:rPr>
          <w:rStyle w:val="DottedUnderline"/>
        </w:rPr>
      </w:pPr>
      <w:r w:rsidRPr="0016606F">
        <w:t xml:space="preserve">The ecological and health consequences may be as hypothetical, as justified, as minimized, or as dramatized as they wish. Where they are </w:t>
      </w:r>
      <w:r>
        <w:rPr>
          <w:i/>
          <w:iCs/>
          <w:sz w:val="16"/>
          <w:szCs w:val="16"/>
        </w:rPr>
        <w:t>believed</w:t>
      </w:r>
      <w:r w:rsidRPr="0016606F">
        <w:t xml:space="preserve"> they have the social, economic, political and legal consequences just mentioned. To put it in the </w:t>
      </w:r>
      <w:proofErr w:type="gramStart"/>
      <w:r w:rsidRPr="0016606F">
        <w:t>well known</w:t>
      </w:r>
      <w:proofErr w:type="gramEnd"/>
      <w:r w:rsidRPr="0016606F">
        <w:t xml:space="preserve"> sociological sentence: if people experience risks as real, </w:t>
      </w:r>
      <w:r>
        <w:rPr>
          <w:i/>
          <w:iCs/>
          <w:sz w:val="16"/>
          <w:szCs w:val="16"/>
        </w:rPr>
        <w:t>they are real</w:t>
      </w:r>
      <w:r w:rsidRPr="0016606F">
        <w:t xml:space="preserve"> as a consequence. If they are </w:t>
      </w:r>
      <w:r>
        <w:rPr>
          <w:i/>
          <w:iCs/>
          <w:sz w:val="16"/>
          <w:szCs w:val="16"/>
        </w:rPr>
        <w:t>real</w:t>
      </w:r>
      <w:r w:rsidRPr="0016606F">
        <w:t xml:space="preserve"> in this sense, however, they completely mix up the structure of social, political and economic (</w:t>
      </w:r>
      <w:proofErr w:type="gramStart"/>
      <w:r w:rsidRPr="0016606F">
        <w:t>ir)responsibility</w:t>
      </w:r>
      <w:proofErr w:type="gramEnd"/>
      <w:r w:rsidRPr="0016606F">
        <w:t xml:space="preserve">. Thus, a political explosive accumulates with the recognition of modernization risks. Things that were still possible yesterday suddenly face limits today. Anyone who still trivializes the exportation of chemical factories and possibly military technologies to Iraq after the Gulf War </w:t>
      </w:r>
      <w:proofErr w:type="gramStart"/>
      <w:r w:rsidRPr="0016606F">
        <w:t>must obviously be prepared to be accused</w:t>
      </w:r>
      <w:proofErr w:type="gramEnd"/>
      <w:r w:rsidRPr="0016606F">
        <w:t xml:space="preserve"> publicly of cynicism. </w:t>
      </w:r>
      <w:r w:rsidRPr="0016606F">
        <w:rPr>
          <w:rStyle w:val="DottedUnderline"/>
        </w:rPr>
        <w:t>'Acceptable exposures' turn into 'intolerable sources of hazards'. What was recently still beyond the possibilities of human intervention, now becomes part of the scope of political influence</w:t>
      </w:r>
      <w:r w:rsidRPr="0016606F">
        <w:t xml:space="preserve">. The </w:t>
      </w:r>
      <w:r>
        <w:rPr>
          <w:i/>
          <w:iCs/>
          <w:sz w:val="16"/>
          <w:szCs w:val="16"/>
        </w:rPr>
        <w:t>relativity</w:t>
      </w:r>
      <w:r w:rsidRPr="0016606F">
        <w:t xml:space="preserve"> of acceptable levels and of </w:t>
      </w:r>
      <w:r>
        <w:rPr>
          <w:i/>
          <w:iCs/>
          <w:sz w:val="16"/>
          <w:szCs w:val="16"/>
        </w:rPr>
        <w:t>variables inaccessible to policy-making</w:t>
      </w:r>
      <w:r w:rsidRPr="0016606F">
        <w:t xml:space="preserve"> becomes manifest. </w:t>
      </w:r>
      <w:r w:rsidRPr="0016606F">
        <w:rPr>
          <w:rStyle w:val="DottedUnderline"/>
        </w:rPr>
        <w:t>The checks and balances of the political and the non-political, the necessary and the possible, the given and the changeable are redetermined</w:t>
      </w:r>
      <w:r w:rsidRPr="0016606F">
        <w:t xml:space="preserve">. Solid techno-economic 'constants' – </w:t>
      </w:r>
      <w:r w:rsidRPr="0016606F">
        <w:rPr>
          <w:rStyle w:val="DottedUnderline"/>
        </w:rPr>
        <w:t>the emission of pollutants</w:t>
      </w:r>
      <w:r w:rsidRPr="0016606F">
        <w:t xml:space="preserve">, for instance, the 'indispensability' of nuclear energy, or the gap between civilian and military production – </w:t>
      </w:r>
      <w:r w:rsidRPr="0016606F">
        <w:rPr>
          <w:rStyle w:val="DottedUnderline"/>
        </w:rPr>
        <w:t>are recast into politically malleable variables.</w:t>
      </w:r>
    </w:p>
    <w:p w:rsidR="008B6F36" w:rsidRDefault="008B6F36" w:rsidP="008B6F36">
      <w:pPr>
        <w:pStyle w:val="Cards"/>
      </w:pPr>
      <w:r>
        <w:t xml:space="preserve">Here </w:t>
      </w:r>
      <w:r w:rsidRPr="0016606F">
        <w:rPr>
          <w:rStyle w:val="DottedUnderline"/>
        </w:rPr>
        <w:t>we are no longer concerned only with the established repertoire of politics – controlling the market through economic policy</w:t>
      </w:r>
      <w:r>
        <w:t xml:space="preserve">, redistributions of income, social security measures – </w:t>
      </w:r>
      <w:r w:rsidRPr="0016606F">
        <w:rPr>
          <w:rStyle w:val="DottedUnderline"/>
        </w:rPr>
        <w:t xml:space="preserve">but rather with the non-political: the elimination of the causes of hazards in the modernization process itself becomes political. </w:t>
      </w:r>
      <w:r>
        <w:t xml:space="preserve">Questions that fall within the sovereignty of industrial management, such as details of product planning, production processes, types of energy and </w:t>
      </w:r>
      <w:r w:rsidRPr="0016606F">
        <w:rPr>
          <w:rStyle w:val="DebateUnderline"/>
          <w:rFonts w:eastAsia="SimSun"/>
        </w:rPr>
        <w:t>disposal of wastes</w:t>
      </w:r>
      <w:r>
        <w:t xml:space="preserve"> are no longer just questions for plant management. They </w:t>
      </w:r>
      <w:r w:rsidRPr="0016606F">
        <w:rPr>
          <w:rStyle w:val="DebateUnderline"/>
          <w:rFonts w:eastAsia="SimSun"/>
        </w:rPr>
        <w:t>become</w:t>
      </w:r>
      <w:r>
        <w:t xml:space="preserve"> instead </w:t>
      </w:r>
      <w:r w:rsidRPr="0016606F">
        <w:rPr>
          <w:rStyle w:val="DebateUnderline"/>
          <w:rFonts w:eastAsia="SimSun"/>
          <w:b/>
        </w:rPr>
        <w:t xml:space="preserve">hot potatoes </w:t>
      </w:r>
      <w:r w:rsidRPr="0016606F">
        <w:rPr>
          <w:rStyle w:val="DebateUnderline"/>
          <w:rFonts w:eastAsia="SimSun"/>
        </w:rPr>
        <w:t>for governmental policy-making</w:t>
      </w:r>
      <w:r>
        <w:t xml:space="preserve">, which can even compete with the problems of unemployment in voters' opinions. As the threat grows, the old priorities melt away, and parallel to that the </w:t>
      </w:r>
      <w:r>
        <w:rPr>
          <w:i/>
          <w:iCs/>
        </w:rPr>
        <w:t>interventionist policy of the state of emergency</w:t>
      </w:r>
      <w:r>
        <w:t xml:space="preserve"> grows, drawing its expanded authorities and possibilities for intervention from the threatening condition. Where danger becomes normalcy, it assumes permanent institutional form. In that respect, modernization risks prepare the field for a partial redistribution of power – partially retaining the old formal responsibilities, partially expressly altering them.</w:t>
      </w:r>
    </w:p>
    <w:p w:rsidR="008B6F36" w:rsidRPr="007150DB" w:rsidRDefault="008B6F36" w:rsidP="008B6F36">
      <w:pPr>
        <w:pStyle w:val="HiddenBlockHeader"/>
      </w:pPr>
      <w:r w:rsidRPr="007150DB">
        <w:br w:type="page"/>
        <w:t>1AC – Solvency</w:t>
      </w:r>
    </w:p>
    <w:p w:rsidR="008B6F36" w:rsidRPr="0016606F" w:rsidRDefault="008B6F36" w:rsidP="008B6F36">
      <w:pPr>
        <w:pStyle w:val="Nothing"/>
      </w:pPr>
    </w:p>
    <w:p w:rsidR="008B6F36" w:rsidRPr="0016606F" w:rsidRDefault="008B6F36" w:rsidP="008B6F36">
      <w:pPr>
        <w:pStyle w:val="Tags"/>
      </w:pPr>
      <w:r w:rsidRPr="0016606F">
        <w:t>Attempts at regulation inevitably fail because of lobbying and conflicting interests – terminating contracts is key</w:t>
      </w:r>
    </w:p>
    <w:p w:rsidR="008B6F36" w:rsidRDefault="008B6F36" w:rsidP="008B6F36">
      <w:pPr>
        <w:pStyle w:val="Cites"/>
      </w:pPr>
      <w:r>
        <w:t xml:space="preserve">Anna </w:t>
      </w:r>
      <w:r w:rsidRPr="007150DB">
        <w:rPr>
          <w:rStyle w:val="Author-Date"/>
        </w:rPr>
        <w:t>Leander</w:t>
      </w:r>
      <w:r>
        <w:t xml:space="preserve">, Assoc. Prof. of Poli. Sci. and Public Management – U. of Southern Denmark, </w:t>
      </w:r>
      <w:r w:rsidRPr="007150DB">
        <w:rPr>
          <w:rStyle w:val="Author-Date"/>
        </w:rPr>
        <w:t>‘5</w:t>
      </w:r>
      <w:r>
        <w:t xml:space="preserve"> (Millennium 33.3, “The Power to Construct International Security”)</w:t>
      </w:r>
    </w:p>
    <w:p w:rsidR="008B6F36" w:rsidRDefault="008B6F36" w:rsidP="008B6F36">
      <w:pPr>
        <w:pStyle w:val="Nothing"/>
      </w:pPr>
    </w:p>
    <w:p w:rsidR="008B6F36" w:rsidRDefault="008B6F36" w:rsidP="008B6F36">
      <w:pPr>
        <w:pStyle w:val="Cards"/>
      </w:pPr>
      <w:r>
        <w:t xml:space="preserve">For one, </w:t>
      </w:r>
      <w:r w:rsidRPr="007150DB">
        <w:rPr>
          <w:rStyle w:val="DebateUnderline"/>
          <w:rFonts w:eastAsia="SimSun"/>
        </w:rPr>
        <w:t>PMCs are not mere arms of government policy, but also private and corporate; they</w:t>
      </w:r>
      <w:r>
        <w:t xml:space="preserve"> have to </w:t>
      </w:r>
      <w:r w:rsidRPr="007150DB">
        <w:rPr>
          <w:rStyle w:val="DebateUnderline"/>
          <w:rFonts w:eastAsia="SimSun"/>
        </w:rPr>
        <w:t>follow a market logic.</w:t>
      </w:r>
      <w:r>
        <w:t xml:space="preserve"> The industry, its advocates, the scholars studying it and legislators trying to regulate it (including the former UN rapporteur on mercenaries17) have insisted on the label ‘private military company’ not only to avoid the tainted label ‘mercenaries’, but also to emphasise that PMCs are firms operating as companies on the basis of profit motives. A private ‘market for force’18 is developing, and </w:t>
      </w:r>
      <w:r w:rsidRPr="007150DB">
        <w:rPr>
          <w:rStyle w:val="DebateUnderline"/>
          <w:rFonts w:eastAsia="SimSun"/>
        </w:rPr>
        <w:t>even if states play an important role in it, it is not clear that governments (even the strongest) can control its workings. Nor is it obvious that they can keep the firms (even those they are closest to) harnessed so that they only engage in activities the government approves of.</w:t>
      </w:r>
      <w:r>
        <w:t xml:space="preserve"> For example, DynCorp International FZ-LLC is a firm with close ties to the US government and numerous government contracts; including recent contracts to protect President Karzai and to train the police in Iraq.19 However DynCorp is also infamous for a sex-ring organised by senior figures in its Bosnian operations, as well as its dealings with right wing paramilitaries in Colombia.20</w:t>
      </w:r>
    </w:p>
    <w:p w:rsidR="008B6F36" w:rsidRDefault="008B6F36" w:rsidP="008B6F36">
      <w:pPr>
        <w:pStyle w:val="Cards"/>
      </w:pPr>
      <w:r>
        <w:t xml:space="preserve">For two, even if formal decision making power remains with governments PMCs are becoming significant actors because their closeness to governments works not only to give governments a say over the firms, but also the other way around. </w:t>
      </w:r>
      <w:r w:rsidRPr="007150DB">
        <w:rPr>
          <w:rStyle w:val="DebateUnderline"/>
          <w:rFonts w:eastAsia="SimSun"/>
        </w:rPr>
        <w:t>PMCs often have highly placed members of the political establishment on their boards as epitomised by Dick Cheney’s close ties to Halliburton</w:t>
      </w:r>
      <w:r>
        <w:t>.</w:t>
      </w:r>
      <w:r w:rsidRPr="007150DB">
        <w:t xml:space="preserve"> </w:t>
      </w:r>
      <w:r w:rsidRPr="007150DB">
        <w:rPr>
          <w:rStyle w:val="DebateUnderline"/>
          <w:rFonts w:eastAsia="SimSun"/>
        </w:rPr>
        <w:t>These boardmembers have loyalties to their firms and lobby their case.</w:t>
      </w:r>
      <w:r>
        <w:t>21</w:t>
      </w:r>
      <w:r w:rsidRPr="007150DB">
        <w:t xml:space="preserve"> </w:t>
      </w:r>
      <w:r w:rsidRPr="007150DB">
        <w:rPr>
          <w:rStyle w:val="DebateUnderline"/>
          <w:rFonts w:eastAsia="SimSun"/>
        </w:rPr>
        <w:t>This may grant PMCs a say</w:t>
      </w:r>
      <w:r w:rsidRPr="007150DB">
        <w:t xml:space="preserve">, even if it is only indirect, </w:t>
      </w:r>
      <w:r w:rsidRPr="007150DB">
        <w:rPr>
          <w:rStyle w:val="DebateUnderline"/>
          <w:rFonts w:eastAsia="SimSun"/>
        </w:rPr>
        <w:t>over</w:t>
      </w:r>
      <w:r w:rsidRPr="007150DB">
        <w:t xml:space="preserve"> the </w:t>
      </w:r>
      <w:r w:rsidRPr="007150DB">
        <w:rPr>
          <w:rStyle w:val="DebateUnderline"/>
          <w:rFonts w:eastAsia="SimSun"/>
        </w:rPr>
        <w:t>formal decisions to use force</w:t>
      </w:r>
      <w:r w:rsidRPr="007150DB">
        <w:t>.</w:t>
      </w:r>
      <w:r>
        <w:t xml:space="preserve"> </w:t>
      </w:r>
      <w:r w:rsidRPr="007150DB">
        <w:rPr>
          <w:rStyle w:val="DebateUnderline"/>
          <w:rFonts w:eastAsia="SimSun"/>
        </w:rPr>
        <w:t>Exactly because the relationship between the public authorities and the private company is so intertwined</w:t>
      </w:r>
      <w:r>
        <w:t>,</w:t>
      </w:r>
      <w:r w:rsidRPr="007150DB">
        <w:rPr>
          <w:rStyle w:val="DebateUnderline"/>
          <w:rFonts w:eastAsia="SimSun"/>
        </w:rPr>
        <w:t xml:space="preserve"> it is not</w:t>
      </w:r>
      <w:r>
        <w:t xml:space="preserve"> self </w:t>
      </w:r>
      <w:r w:rsidRPr="007150DB">
        <w:rPr>
          <w:rStyle w:val="DebateUnderline"/>
          <w:rFonts w:eastAsia="SimSun"/>
        </w:rPr>
        <w:t xml:space="preserve">evident that PMCs are powerless and </w:t>
      </w:r>
      <w:r w:rsidRPr="0016606F">
        <w:rPr>
          <w:rStyle w:val="DebateUnderline"/>
          <w:rFonts w:eastAsia="SimSun"/>
        </w:rPr>
        <w:t>insignificant</w:t>
      </w:r>
      <w:r>
        <w:t xml:space="preserve"> – even if ‘power’ is reduced to mean the formal capacity to decide over the use force.</w:t>
      </w:r>
    </w:p>
    <w:p w:rsidR="008B6F36" w:rsidRPr="0016606F" w:rsidRDefault="008B6F36" w:rsidP="008B6F36">
      <w:pPr>
        <w:pStyle w:val="HiddenBlockHeader"/>
      </w:pPr>
      <w:r w:rsidRPr="007150DB">
        <w:br w:type="page"/>
        <w:t>1AC – Solvency</w:t>
      </w:r>
    </w:p>
    <w:p w:rsidR="008B6F36" w:rsidRPr="0016606F" w:rsidRDefault="008B6F36" w:rsidP="008B6F36">
      <w:pPr>
        <w:pStyle w:val="Nothing"/>
      </w:pPr>
    </w:p>
    <w:p w:rsidR="008B6F36" w:rsidRPr="0016606F" w:rsidRDefault="008B6F36" w:rsidP="008B6F36">
      <w:pPr>
        <w:pStyle w:val="Tags"/>
      </w:pPr>
      <w:r w:rsidRPr="0016606F">
        <w:t>PMCs cannot be governed by international law – they are neither counted as mercenaries nor operating in prohibited situations</w:t>
      </w:r>
    </w:p>
    <w:p w:rsidR="008B6F36" w:rsidRDefault="008B6F36" w:rsidP="008B6F36">
      <w:pPr>
        <w:pStyle w:val="Cites"/>
      </w:pPr>
      <w:r w:rsidRPr="002F1A26">
        <w:t xml:space="preserve">Adam </w:t>
      </w:r>
      <w:r w:rsidRPr="002F1A26">
        <w:rPr>
          <w:rStyle w:val="Author-Date"/>
        </w:rPr>
        <w:t>Ebrahim</w:t>
      </w:r>
      <w:r w:rsidRPr="002F1A26">
        <w:t xml:space="preserve">, JD Candidate @ B.U. Law, 28 B.U. Int'l L.J. 181 spring </w:t>
      </w:r>
      <w:r w:rsidRPr="002F1A26">
        <w:rPr>
          <w:rStyle w:val="Author-Date"/>
        </w:rPr>
        <w:t>’10</w:t>
      </w:r>
      <w:r w:rsidRPr="002F1A26">
        <w:t>, “Note: Go-ing to war with the army you can afford: The U.S., International Law, and the private military industry” l/n</w:t>
      </w:r>
    </w:p>
    <w:p w:rsidR="008B6F36" w:rsidRPr="002F1A26" w:rsidRDefault="008B6F36" w:rsidP="008B6F36">
      <w:pPr>
        <w:pStyle w:val="Nothing"/>
      </w:pPr>
    </w:p>
    <w:p w:rsidR="008B6F36" w:rsidRDefault="008B6F36" w:rsidP="008B6F36">
      <w:pPr>
        <w:pStyle w:val="Cards"/>
      </w:pPr>
      <w:r>
        <w:t xml:space="preserve">Much of the </w:t>
      </w:r>
      <w:r w:rsidRPr="0016606F">
        <w:rPr>
          <w:rStyle w:val="DottedUnderline"/>
        </w:rPr>
        <w:t>international law on mercenaries</w:t>
      </w:r>
      <w:r>
        <w:t xml:space="preserve"> - namely </w:t>
      </w:r>
      <w:r w:rsidRPr="0016606F">
        <w:rPr>
          <w:rStyle w:val="DottedUnderline"/>
        </w:rPr>
        <w:t>Protocol I, the UN Resolutions, the OAU Convention, and the UN Mercenary Convention</w:t>
      </w:r>
      <w:r>
        <w:t xml:space="preserve"> - </w:t>
      </w:r>
      <w:r w:rsidRPr="0016606F">
        <w:rPr>
          <w:rStyle w:val="DottedUnderline"/>
        </w:rPr>
        <w:t>deals with defining mercenary status and banning mercenaries in certain situations</w:t>
      </w:r>
      <w:r w:rsidRPr="0016606F">
        <w:rPr>
          <w:rStyle w:val="DebateUnderline"/>
          <w:rFonts w:eastAsia="SimSun"/>
        </w:rPr>
        <w:t>.</w:t>
      </w:r>
      <w:r>
        <w:t xml:space="preserve"> </w:t>
      </w:r>
      <w:proofErr w:type="gramStart"/>
      <w:r>
        <w:t>n208</w:t>
      </w:r>
      <w:proofErr w:type="gramEnd"/>
      <w:r>
        <w:t xml:space="preserve"> </w:t>
      </w:r>
      <w:r w:rsidRPr="0016606F">
        <w:rPr>
          <w:rStyle w:val="DebateUnderline"/>
          <w:rFonts w:eastAsia="SimSun"/>
          <w:b/>
        </w:rPr>
        <w:t>Contrary to popular belief</w:t>
      </w:r>
      <w:r w:rsidRPr="0016606F">
        <w:rPr>
          <w:rStyle w:val="DebateUnderline"/>
          <w:rFonts w:eastAsia="SimSun"/>
        </w:rPr>
        <w:t xml:space="preserve">, there exists </w:t>
      </w:r>
      <w:r w:rsidRPr="0016606F">
        <w:rPr>
          <w:rStyle w:val="DebateUnderline"/>
          <w:rFonts w:eastAsia="SimSun"/>
          <w:b/>
        </w:rPr>
        <w:t>no</w:t>
      </w:r>
      <w:r w:rsidRPr="0016606F">
        <w:rPr>
          <w:rStyle w:val="DebateUnderline"/>
          <w:rFonts w:eastAsia="SimSun"/>
        </w:rPr>
        <w:t xml:space="preserve"> ban on mercenaries in international law, even taking the UN Mercenary Convention into consideration</w:t>
      </w:r>
      <w:r>
        <w:t xml:space="preserve">. </w:t>
      </w:r>
      <w:proofErr w:type="gramStart"/>
      <w:r>
        <w:t>n209</w:t>
      </w:r>
      <w:proofErr w:type="gramEnd"/>
      <w:r>
        <w:t xml:space="preserve"> Rather, </w:t>
      </w:r>
      <w:r w:rsidRPr="0016606F">
        <w:rPr>
          <w:rStyle w:val="DebateUnderline"/>
          <w:rFonts w:eastAsia="SimSun"/>
        </w:rPr>
        <w:t>international law has crafted a narrow definition</w:t>
      </w:r>
      <w:r>
        <w:t xml:space="preserve"> of mercenaries </w:t>
      </w:r>
      <w:r w:rsidRPr="0016606F">
        <w:rPr>
          <w:rStyle w:val="DebateUnderline"/>
          <w:rFonts w:eastAsia="SimSun"/>
        </w:rPr>
        <w:t>and</w:t>
      </w:r>
      <w:r>
        <w:t xml:space="preserve"> has </w:t>
      </w:r>
      <w:r w:rsidRPr="0016606F">
        <w:rPr>
          <w:rStyle w:val="DebateUnderline"/>
          <w:rFonts w:eastAsia="SimSun"/>
        </w:rPr>
        <w:t>endeavored to</w:t>
      </w:r>
      <w:r>
        <w:t xml:space="preserve"> condemn and </w:t>
      </w:r>
      <w:r w:rsidRPr="0016606F">
        <w:rPr>
          <w:rStyle w:val="DebateUnderline"/>
          <w:rFonts w:eastAsia="SimSun"/>
        </w:rPr>
        <w:t>ban their conduct in</w:t>
      </w:r>
      <w:r>
        <w:t xml:space="preserve"> a </w:t>
      </w:r>
      <w:r w:rsidRPr="0016606F">
        <w:rPr>
          <w:rStyle w:val="DebateUnderline"/>
          <w:rFonts w:eastAsia="SimSun"/>
          <w:b/>
        </w:rPr>
        <w:t>limited</w:t>
      </w:r>
      <w:r>
        <w:t xml:space="preserve"> set of </w:t>
      </w:r>
      <w:r w:rsidRPr="0016606F">
        <w:rPr>
          <w:rStyle w:val="DebateUnderline"/>
          <w:rFonts w:eastAsia="SimSun"/>
        </w:rPr>
        <w:t>circumstances</w:t>
      </w:r>
      <w:r>
        <w:t xml:space="preserve">. </w:t>
      </w:r>
      <w:r w:rsidRPr="0016606F">
        <w:rPr>
          <w:rStyle w:val="DebateUnderline"/>
          <w:rFonts w:eastAsia="SimSun"/>
        </w:rPr>
        <w:t>PMCs</w:t>
      </w:r>
      <w:r>
        <w:t>, in their present form,</w:t>
      </w:r>
      <w:r w:rsidRPr="0016606F">
        <w:rPr>
          <w:rStyle w:val="DebateUnderline"/>
          <w:rFonts w:eastAsia="SimSun"/>
          <w:b/>
        </w:rPr>
        <w:t xml:space="preserve"> do not fit this definition, nor do they act in prohibited areas.</w:t>
      </w:r>
      <w:r>
        <w:t xml:space="preserve"> As it forms the basis of later agreements and has widespread interna-tional support, the Protocol I definition remains the best classification of a mercenary in international law. </w:t>
      </w:r>
      <w:proofErr w:type="gramStart"/>
      <w:r>
        <w:t>n210</w:t>
      </w:r>
      <w:proofErr w:type="gramEnd"/>
      <w:r>
        <w:t xml:space="preserve"> </w:t>
      </w:r>
      <w:r w:rsidRPr="0016606F">
        <w:rPr>
          <w:rStyle w:val="DebateUnderline"/>
          <w:rFonts w:eastAsia="SimSun"/>
        </w:rPr>
        <w:t>By using a six-element definition</w:t>
      </w:r>
      <w:r>
        <w:t xml:space="preserve"> of mercenaries in Article 47,</w:t>
      </w:r>
      <w:r w:rsidRPr="0016606F">
        <w:rPr>
          <w:rStyle w:val="DebateUnderline"/>
          <w:rFonts w:eastAsia="SimSun"/>
        </w:rPr>
        <w:t xml:space="preserve"> Protocol I</w:t>
      </w:r>
      <w:r>
        <w:t xml:space="preserve"> simultaneously </w:t>
      </w:r>
      <w:r w:rsidRPr="0016606F">
        <w:rPr>
          <w:rStyle w:val="DebateUnderline"/>
          <w:rFonts w:eastAsia="SimSun"/>
        </w:rPr>
        <w:t>offers six defenses to the claim that PMCs should be considered mercenaries</w:t>
      </w:r>
      <w:r>
        <w:t xml:space="preserve">. </w:t>
      </w:r>
      <w:proofErr w:type="gramStart"/>
      <w:r>
        <w:t>n211</w:t>
      </w:r>
      <w:proofErr w:type="gramEnd"/>
      <w:r>
        <w:t xml:space="preserve"> While not every private contractor will be able to employ every defense, what is important is that </w:t>
      </w:r>
      <w:r w:rsidRPr="0016606F">
        <w:rPr>
          <w:rStyle w:val="DebateUnderline"/>
          <w:rFonts w:eastAsia="SimSun"/>
        </w:rPr>
        <w:t>at least one defense can readily be made by most members of the</w:t>
      </w:r>
      <w:r>
        <w:t xml:space="preserve"> modern </w:t>
      </w:r>
      <w:r w:rsidRPr="0016606F">
        <w:rPr>
          <w:rStyle w:val="DebateUnderline"/>
          <w:rFonts w:eastAsia="SimSun"/>
        </w:rPr>
        <w:t>private military industry</w:t>
      </w:r>
      <w:r>
        <w:t xml:space="preserve">. </w:t>
      </w:r>
      <w:proofErr w:type="gramStart"/>
      <w:r>
        <w:t>n212</w:t>
      </w:r>
      <w:proofErr w:type="gramEnd"/>
    </w:p>
    <w:p w:rsidR="008B6F36" w:rsidRDefault="008B6F36" w:rsidP="008B6F36">
      <w:pPr>
        <w:pStyle w:val="Cards"/>
      </w:pPr>
      <w:r>
        <w:t xml:space="preserve"> [*211]  The first two definitional elements, </w:t>
      </w:r>
      <w:r w:rsidRPr="0016606F">
        <w:rPr>
          <w:rStyle w:val="DebateUnderline"/>
          <w:rFonts w:eastAsia="SimSun"/>
        </w:rPr>
        <w:t>that a mercenary be "specially recruited ... to fight in an armed con-flict" and</w:t>
      </w:r>
      <w:r>
        <w:t xml:space="preserve"> </w:t>
      </w:r>
      <w:r w:rsidRPr="0016606F">
        <w:rPr>
          <w:rStyle w:val="DebateUnderline"/>
          <w:rFonts w:eastAsia="SimSun"/>
        </w:rPr>
        <w:t>that they</w:t>
      </w:r>
      <w:r>
        <w:t xml:space="preserve"> in fact </w:t>
      </w:r>
      <w:r w:rsidRPr="0016606F">
        <w:rPr>
          <w:rStyle w:val="DebateUnderline"/>
          <w:rFonts w:eastAsia="SimSun"/>
        </w:rPr>
        <w:t>"take a direct part in the hostilities," do not apply to</w:t>
      </w:r>
      <w:r>
        <w:t xml:space="preserve"> military support firms, military </w:t>
      </w:r>
      <w:r w:rsidRPr="0016606F">
        <w:rPr>
          <w:rStyle w:val="DebateUnderline"/>
          <w:rFonts w:eastAsia="SimSun"/>
        </w:rPr>
        <w:t>consultant firms</w:t>
      </w:r>
      <w:r>
        <w:t xml:space="preserve">, and security provider firms who by their contracts are not directly involved in hostilities. </w:t>
      </w:r>
      <w:proofErr w:type="gramStart"/>
      <w:r>
        <w:t>n213</w:t>
      </w:r>
      <w:proofErr w:type="gramEnd"/>
      <w:r>
        <w:t xml:space="preserve"> Next, and perhaps most vague, Protocol I attaches a motivational requirement (mercenaries must be "("motivated to take part in hostilities essentially by the desire for private gain") that is both difficult to prove and easily rebuttable by personal testimony as to one's motivations. </w:t>
      </w:r>
      <w:proofErr w:type="gramStart"/>
      <w:r>
        <w:t>n214</w:t>
      </w:r>
      <w:proofErr w:type="gramEnd"/>
      <w:r>
        <w:t xml:space="preserve"> The remaining three elements of the Protocol I definition work as exceptions based on nationality. </w:t>
      </w:r>
      <w:r w:rsidRPr="0016606F">
        <w:rPr>
          <w:rStyle w:val="DebateUnderline"/>
          <w:rFonts w:eastAsia="SimSun"/>
        </w:rPr>
        <w:t>A mercenary "is neither a national of a Party to the conflict nor a resident of territory controlled by a Party to the con-flict," meaning,</w:t>
      </w:r>
      <w:r>
        <w:t xml:space="preserve"> for example, </w:t>
      </w:r>
      <w:r w:rsidRPr="0016606F">
        <w:rPr>
          <w:rStyle w:val="DebateUnderline"/>
          <w:rFonts w:eastAsia="SimSun"/>
        </w:rPr>
        <w:t>all American, British, and Iraqi contractors in Iraq would immediately be exempt</w:t>
      </w:r>
      <w:r>
        <w:t xml:space="preserve">. </w:t>
      </w:r>
      <w:proofErr w:type="gramStart"/>
      <w:r>
        <w:t>n215</w:t>
      </w:r>
      <w:proofErr w:type="gramEnd"/>
      <w:r>
        <w:t xml:space="preserve"> The final two definitional criteria exempt members of the armed forces of both parties to the conflict and nonparties sending soldiers on official duty. </w:t>
      </w:r>
      <w:proofErr w:type="gramStart"/>
      <w:r>
        <w:t>n216</w:t>
      </w:r>
      <w:proofErr w:type="gramEnd"/>
      <w:r>
        <w:t xml:space="preserve"> PMCs operate in the private sphere and thus do not appear to be members of the armed forces. At the same time, the nature of their work and the willingness of the United States to court martial PMC em-ployees create at least some doubt as to whether private military contractors fit either of these two exceptions. In sum, the diverse services provided by the private military industry do not fit neatly into the Protocol I mercenary definition, and </w:t>
      </w:r>
      <w:r w:rsidRPr="0016606F">
        <w:rPr>
          <w:rStyle w:val="DebateUnderline"/>
          <w:rFonts w:eastAsia="SimSun"/>
        </w:rPr>
        <w:t>the industry therefore operates outside the legally defined</w:t>
      </w:r>
      <w:r>
        <w:t xml:space="preserve"> mercenary </w:t>
      </w:r>
      <w:r w:rsidRPr="0016606F">
        <w:rPr>
          <w:rStyle w:val="DebateUnderline"/>
          <w:rFonts w:eastAsia="SimSun"/>
        </w:rPr>
        <w:t>regime</w:t>
      </w:r>
      <w:r>
        <w:t xml:space="preserve">. </w:t>
      </w:r>
      <w:proofErr w:type="gramStart"/>
      <w:r>
        <w:t>n217</w:t>
      </w:r>
      <w:proofErr w:type="gramEnd"/>
    </w:p>
    <w:p w:rsidR="008B6F36" w:rsidRPr="007150DB" w:rsidRDefault="008B6F36" w:rsidP="008B6F36">
      <w:pPr>
        <w:pStyle w:val="HiddenBlockHeader"/>
      </w:pPr>
      <w:r w:rsidRPr="007150DB">
        <w:br w:type="page"/>
        <w:t>1AC – Solvency</w:t>
      </w:r>
    </w:p>
    <w:p w:rsidR="008B6F36" w:rsidRPr="007150DB" w:rsidRDefault="008B6F36" w:rsidP="008B6F36">
      <w:pPr>
        <w:pStyle w:val="Nothing"/>
      </w:pPr>
    </w:p>
    <w:p w:rsidR="008B6F36" w:rsidRPr="0016606F" w:rsidRDefault="008B6F36" w:rsidP="008B6F36">
      <w:pPr>
        <w:pStyle w:val="Tags"/>
      </w:pPr>
      <w:r w:rsidRPr="0016606F">
        <w:t xml:space="preserve">Must terminate contracts – no regulatory measures can make private corporations comparably accountable to national armed forces </w:t>
      </w:r>
    </w:p>
    <w:p w:rsidR="008B6F36" w:rsidRPr="0016606F" w:rsidRDefault="008B6F36" w:rsidP="008B6F36">
      <w:pPr>
        <w:pStyle w:val="Cites"/>
      </w:pPr>
      <w:r w:rsidRPr="0016606F">
        <w:t xml:space="preserve">Fred </w:t>
      </w:r>
      <w:r w:rsidRPr="0016606F">
        <w:rPr>
          <w:rStyle w:val="Author-Date"/>
        </w:rPr>
        <w:t>Schreier</w:t>
      </w:r>
      <w:r w:rsidRPr="0016606F">
        <w:t xml:space="preserve">, consultant with the Geneva Centre for the Democratic Control of Armed Forces </w:t>
      </w:r>
      <w:r w:rsidRPr="0016606F">
        <w:rPr>
          <w:rStyle w:val="Author-Date"/>
        </w:rPr>
        <w:t>and</w:t>
      </w:r>
      <w:r w:rsidRPr="0016606F">
        <w:t xml:space="preserve"> Marina </w:t>
      </w:r>
      <w:r w:rsidRPr="0016606F">
        <w:rPr>
          <w:rStyle w:val="Author-Date"/>
        </w:rPr>
        <w:t>Caparini</w:t>
      </w:r>
      <w:r w:rsidRPr="0016606F">
        <w:t xml:space="preserve"> is Senior Fellow at the Geneva Centre for the Democratic Control of Armed Forces, </w:t>
      </w:r>
      <w:r w:rsidRPr="0016606F">
        <w:rPr>
          <w:rStyle w:val="Author-Date"/>
        </w:rPr>
        <w:t>‘5</w:t>
      </w:r>
      <w:r w:rsidRPr="0016606F">
        <w:t xml:space="preserve"> (“Privatising Security: Law, Practice and Governance of Private Military and Security Companies,” http://www.dcaf.ch/_docs/op06_privatising-security.pdf)</w:t>
      </w:r>
    </w:p>
    <w:p w:rsidR="008B6F36" w:rsidRDefault="008B6F36" w:rsidP="008B6F36">
      <w:pPr>
        <w:pStyle w:val="Nothing"/>
      </w:pPr>
    </w:p>
    <w:p w:rsidR="008B6F36" w:rsidRPr="0016606F" w:rsidRDefault="008B6F36" w:rsidP="008B6F36">
      <w:pPr>
        <w:pStyle w:val="Cards"/>
        <w:rPr>
          <w:rStyle w:val="DebateUnderline"/>
          <w:rFonts w:eastAsia="SimSun"/>
        </w:rPr>
      </w:pPr>
      <w:r w:rsidRPr="0016606F">
        <w:rPr>
          <w:rStyle w:val="DebateUnderline"/>
          <w:rFonts w:eastAsia="SimSun"/>
        </w:rPr>
        <w:t>Contractors</w:t>
      </w:r>
      <w:r>
        <w:rPr>
          <w:lang w:eastAsia="ko-KR"/>
        </w:rPr>
        <w:t xml:space="preserve"> are not only complicating traditional norms of military command and control, they </w:t>
      </w:r>
      <w:r w:rsidRPr="0016606F">
        <w:rPr>
          <w:rStyle w:val="DebateUnderline"/>
          <w:rFonts w:eastAsia="SimSun"/>
        </w:rPr>
        <w:t>are challenging the basic norms of accountability</w:t>
      </w:r>
      <w:r>
        <w:rPr>
          <w:lang w:eastAsia="ko-KR"/>
        </w:rPr>
        <w:t xml:space="preserve"> that are supposed to govern the government’s control of violence. </w:t>
      </w:r>
      <w:r w:rsidRPr="0016606F">
        <w:rPr>
          <w:rStyle w:val="DebateUnderline"/>
          <w:rFonts w:eastAsia="SimSun"/>
        </w:rPr>
        <w:t>Accountability is being answerable or liable for one’s conduct or actions</w:t>
      </w:r>
      <w:r>
        <w:rPr>
          <w:lang w:eastAsia="ko-KR"/>
        </w:rPr>
        <w:t>.</w:t>
      </w:r>
      <w:r>
        <w:rPr>
          <w:sz w:val="14"/>
          <w:szCs w:val="14"/>
          <w:lang w:eastAsia="ko-KR"/>
        </w:rPr>
        <w:t xml:space="preserve">207 </w:t>
      </w:r>
      <w:proofErr w:type="gramStart"/>
      <w:r>
        <w:rPr>
          <w:lang w:eastAsia="ko-KR"/>
        </w:rPr>
        <w:t>The</w:t>
      </w:r>
      <w:proofErr w:type="gramEnd"/>
      <w:r>
        <w:rPr>
          <w:lang w:eastAsia="ko-KR"/>
        </w:rPr>
        <w:t xml:space="preserve"> lack of accountability is one of the major problems associated with the private military and security industry. Few states have statutes that even recognize that PMCs exist. For those states in which PMCs typically operate, the legal structures and political environments are often too weak to challenge PMC usage and practices. In particular, there is not enough oversight and control of private military and security firms that sell services directly to foreign countries. With the exception of the US and a few other countries, PMCs are not truly subject to governmental control or scrutiny, partly because they are not beholden to government, and because, as with transnational companies in general, they do not confine their activities within the borders of any single state. If a nation puts too much pressure on a firm, it can simply “shop around” for alternative, more permissive environment in which to base itself. In fact, all the mechanisms typically used by multinationals to avoid taxation or labour and environmental regulations are available to PMCs to avoid oversight. </w:t>
      </w:r>
      <w:r w:rsidRPr="0016606F">
        <w:rPr>
          <w:rStyle w:val="DebateUnderline"/>
          <w:rFonts w:eastAsia="SimSun"/>
        </w:rPr>
        <w:t>Despite national legislation, state capacity and willingness to monitor and enforce anti-mercenary laws often remain lacking, sometimes due to national interests, resource constraints, or conflicting priorities.</w:t>
      </w:r>
    </w:p>
    <w:p w:rsidR="008B6F36" w:rsidRDefault="008B6F36" w:rsidP="008B6F36">
      <w:pPr>
        <w:pStyle w:val="Cards"/>
        <w:rPr>
          <w:lang w:eastAsia="ko-KR"/>
        </w:rPr>
      </w:pPr>
      <w:r w:rsidRPr="0016606F">
        <w:rPr>
          <w:rStyle w:val="DebateUnderline"/>
          <w:rFonts w:eastAsia="SimSun"/>
        </w:rPr>
        <w:t>It is the duty of government to maintain disciplined armed forces. National armed forces are accountable domestically through the political process.</w:t>
      </w:r>
      <w:r>
        <w:rPr>
          <w:lang w:eastAsia="ko-KR"/>
        </w:rPr>
        <w:t xml:space="preserve"> Soldiers who commit war crimes, together with their military commanders and political </w:t>
      </w:r>
      <w:proofErr w:type="gramStart"/>
      <w:r>
        <w:rPr>
          <w:lang w:eastAsia="ko-KR"/>
        </w:rPr>
        <w:t>superiors</w:t>
      </w:r>
      <w:proofErr w:type="gramEnd"/>
      <w:r>
        <w:rPr>
          <w:lang w:eastAsia="ko-KR"/>
        </w:rPr>
        <w:t xml:space="preserve"> who bear responsibility, can be prosecuted in national courts and the International Criminal Court. </w:t>
      </w:r>
      <w:r w:rsidRPr="0016606F">
        <w:rPr>
          <w:rStyle w:val="DebateUnderline"/>
          <w:rFonts w:eastAsia="SimSun"/>
        </w:rPr>
        <w:t>However, the same levels of accountability do not apply to the private sector.</w:t>
      </w:r>
      <w:r>
        <w:rPr>
          <w:lang w:eastAsia="ko-KR"/>
        </w:rPr>
        <w:t xml:space="preserve"> The principal difference with regard to legal status is that PMC employees are subject to the terms of their contract, but they are not subject to the military legal code of service discipline, are not commanded by a military commander, and are not trained to conduct operations in accordance with the Laws of Armed Conflict.</w:t>
      </w:r>
      <w:r>
        <w:rPr>
          <w:sz w:val="14"/>
          <w:szCs w:val="14"/>
          <w:lang w:eastAsia="ko-KR"/>
        </w:rPr>
        <w:t xml:space="preserve">208 </w:t>
      </w:r>
      <w:r>
        <w:rPr>
          <w:lang w:eastAsia="ko-KR"/>
        </w:rPr>
        <w:t>A combatant is defined as an individual who “is commanded by a person with responsibility, wears a fixed distinctive sign such as a uniform, carries arms openly, and conducts operations in accordance with the Laws of War”.</w:t>
      </w:r>
      <w:r>
        <w:rPr>
          <w:sz w:val="14"/>
          <w:szCs w:val="14"/>
          <w:lang w:eastAsia="ko-KR"/>
        </w:rPr>
        <w:t xml:space="preserve">209 </w:t>
      </w:r>
      <w:r>
        <w:rPr>
          <w:lang w:eastAsia="ko-KR"/>
        </w:rPr>
        <w:t xml:space="preserve">This definition is critical because contractors have the right to carry arms for self-protection, operate in areas of conflict, and can wear company uniforms, which brings their status into question. </w:t>
      </w:r>
      <w:r w:rsidRPr="0016606F">
        <w:rPr>
          <w:rStyle w:val="DebateUnderline"/>
          <w:rFonts w:eastAsia="SimSun"/>
        </w:rPr>
        <w:t xml:space="preserve">With PMCs, command and control structures are all too often unclear. A parallel key issue for accountability of PMCs is transparency. In national armed forces, </w:t>
      </w:r>
      <w:proofErr w:type="gramStart"/>
      <w:r w:rsidRPr="0016606F">
        <w:rPr>
          <w:rStyle w:val="DebateUnderline"/>
          <w:rFonts w:eastAsia="SimSun"/>
        </w:rPr>
        <w:t>command and control structures are known</w:t>
      </w:r>
      <w:proofErr w:type="gramEnd"/>
      <w:r w:rsidRPr="0016606F">
        <w:rPr>
          <w:rStyle w:val="DebateUnderline"/>
          <w:rFonts w:eastAsia="SimSun"/>
        </w:rPr>
        <w:t xml:space="preserve">, </w:t>
      </w:r>
      <w:proofErr w:type="gramStart"/>
      <w:r w:rsidRPr="0016606F">
        <w:rPr>
          <w:rStyle w:val="DebateUnderline"/>
          <w:rFonts w:eastAsia="SimSun"/>
        </w:rPr>
        <w:t>hence there is transparency</w:t>
      </w:r>
      <w:proofErr w:type="gramEnd"/>
      <w:r w:rsidRPr="0016606F">
        <w:rPr>
          <w:rStyle w:val="DebateUnderline"/>
          <w:rFonts w:eastAsia="SimSun"/>
        </w:rPr>
        <w:t>.</w:t>
      </w:r>
      <w:r>
        <w:rPr>
          <w:lang w:eastAsia="ko-KR"/>
        </w:rPr>
        <w:t xml:space="preserve"> This is not the case with </w:t>
      </w:r>
      <w:r w:rsidRPr="0016606F">
        <w:rPr>
          <w:rStyle w:val="DebateUnderline"/>
          <w:rFonts w:eastAsia="SimSun"/>
        </w:rPr>
        <w:t>PMCs</w:t>
      </w:r>
      <w:r>
        <w:rPr>
          <w:lang w:eastAsia="ko-KR"/>
        </w:rPr>
        <w:t xml:space="preserve">. The military and security industry’s standard </w:t>
      </w:r>
      <w:r w:rsidRPr="0016606F">
        <w:rPr>
          <w:rStyle w:val="DebateUnderline"/>
          <w:rFonts w:eastAsia="SimSun"/>
        </w:rPr>
        <w:t>policy of confidentiality precludes transparency</w:t>
      </w:r>
      <w:r>
        <w:rPr>
          <w:lang w:eastAsia="ko-KR"/>
        </w:rPr>
        <w:t>. Moreover, when PMCs operate in a conflict zone it will always be difficult to know what they are doing. This is why some propose the establishment of</w:t>
      </w:r>
    </w:p>
    <w:p w:rsidR="008B6F36" w:rsidRDefault="008B6F36" w:rsidP="008B6F36">
      <w:pPr>
        <w:pStyle w:val="Cards"/>
        <w:rPr>
          <w:lang w:eastAsia="ko-KR"/>
        </w:rPr>
      </w:pPr>
      <w:proofErr w:type="gramStart"/>
      <w:r>
        <w:rPr>
          <w:lang w:eastAsia="ko-KR"/>
        </w:rPr>
        <w:t>a</w:t>
      </w:r>
      <w:proofErr w:type="gramEnd"/>
      <w:r>
        <w:rPr>
          <w:lang w:eastAsia="ko-KR"/>
        </w:rPr>
        <w:t xml:space="preserve"> monitoring system. The defunct Sandline International has proposed monitoring</w:t>
      </w:r>
      <w:proofErr w:type="gramStart"/>
      <w:r>
        <w:rPr>
          <w:lang w:eastAsia="ko-KR"/>
        </w:rPr>
        <w:t>,210</w:t>
      </w:r>
      <w:proofErr w:type="gramEnd"/>
      <w:r>
        <w:rPr>
          <w:lang w:eastAsia="ko-KR"/>
        </w:rPr>
        <w:t xml:space="preserve"> which they argue should be paid for by the international community. Many others have also argued for this.211 However, it is not clear whether this would be a practical proposition in a war zone.212 Thus, the </w:t>
      </w:r>
      <w:r w:rsidRPr="0016606F">
        <w:rPr>
          <w:rStyle w:val="DebateUnderline"/>
          <w:rFonts w:eastAsia="SimSun"/>
        </w:rPr>
        <w:t>inadequacy of measures to hold PMCs</w:t>
      </w:r>
      <w:r>
        <w:rPr>
          <w:lang w:eastAsia="ko-KR"/>
        </w:rPr>
        <w:t xml:space="preserve"> and their employees to </w:t>
      </w:r>
      <w:r w:rsidRPr="0016606F">
        <w:rPr>
          <w:rStyle w:val="DebateUnderline"/>
          <w:rFonts w:eastAsia="SimSun"/>
        </w:rPr>
        <w:t>account for their actions is making the objective of ensuring transparency and accountability</w:t>
      </w:r>
      <w:r>
        <w:rPr>
          <w:lang w:eastAsia="ko-KR"/>
        </w:rPr>
        <w:t xml:space="preserve"> central to any prospective legislation.</w:t>
      </w:r>
    </w:p>
    <w:p w:rsidR="008B6F36" w:rsidRPr="007150DB" w:rsidRDefault="008B6F36" w:rsidP="008B6F36">
      <w:pPr>
        <w:pStyle w:val="HiddenBlockHeader"/>
      </w:pPr>
      <w:r w:rsidRPr="007150DB">
        <w:br w:type="page"/>
        <w:t>1AC – Solvency</w:t>
      </w:r>
    </w:p>
    <w:p w:rsidR="008B6F36" w:rsidRPr="005760BB" w:rsidRDefault="008B6F36" w:rsidP="008B6F36">
      <w:pPr>
        <w:pStyle w:val="Nothing"/>
      </w:pPr>
    </w:p>
    <w:p w:rsidR="008B6F36" w:rsidRDefault="008B6F36" w:rsidP="008B6F36">
      <w:pPr>
        <w:pStyle w:val="Cards"/>
        <w:rPr>
          <w:lang w:eastAsia="ko-KR"/>
        </w:rPr>
      </w:pPr>
      <w:r>
        <w:rPr>
          <w:lang w:eastAsia="ko-KR"/>
        </w:rPr>
        <w:t xml:space="preserve">It is a fact that PMCs have been involved in human rights violations and that they present a challenge for the protection of human rights. PMC personnel are individually liable under international humanitarian law, the UN or the EU Declaration of Human Rights, as well as aspects of international criminal law. But in many cases, this is a highly theoretical proposition. Not only does the prosecution and extradition of those who have committed crimes presuppose an adequate or correspondingly prescriptive domestic legislation in the country in which the offence has occurred: this country must also be able to enforce its legislation. However, a weak </w:t>
      </w:r>
      <w:proofErr w:type="gramStart"/>
      <w:r>
        <w:rPr>
          <w:lang w:eastAsia="ko-KR"/>
        </w:rPr>
        <w:t>government which is dependent for its security on a PMC</w:t>
      </w:r>
      <w:proofErr w:type="gramEnd"/>
      <w:r>
        <w:rPr>
          <w:lang w:eastAsia="ko-KR"/>
        </w:rPr>
        <w:t xml:space="preserve"> may be in a poor position to do that in order to hold PMCs and their personnel accountable. Moreover, the companies, as opposed to the individuals working for them, do not fall within many aspects of international law and would not, for instance, come within the Statute of the International Criminal Law. Moreover, human rights laws are binding only on states, which reduce the formal legal responsibilities of PMCs, as </w:t>
      </w:r>
      <w:proofErr w:type="gramStart"/>
      <w:r>
        <w:rPr>
          <w:lang w:eastAsia="ko-KR"/>
        </w:rPr>
        <w:t>they are often hired by other private firms</w:t>
      </w:r>
      <w:proofErr w:type="gramEnd"/>
      <w:r>
        <w:rPr>
          <w:lang w:eastAsia="ko-KR"/>
        </w:rPr>
        <w:t>, not by states. In practice, therefore, the real extent of accountability of PMCs may depend upon who is employing them.213 PMCs are different from freelance mercenaries since they have continuing corporate existences and wish to maintain reputations as respectable organizations. While this may be true in particular for PMCs who work for Western governments, others, far from having a continuing existence, show a tendency to mutate: unlike states, they can be quickly dissolved or disbanded and may be reconstituted in more accommodating environments, and, as a consequence, their personnel become difficult to trace. The former Yugoslavia clearly demonstrates the difficulties inherent in bringing war criminals to account. Thus, the fact remains that the incentive to uphold internationally agreed human rights standards in conflict situations is weaker for personnel if they are employed by a PMC rather than a state.</w:t>
      </w:r>
    </w:p>
    <w:p w:rsidR="008B6F36" w:rsidRDefault="008B6F36" w:rsidP="008B6F36">
      <w:pPr>
        <w:pStyle w:val="Cards"/>
        <w:rPr>
          <w:lang w:eastAsia="ko-KR"/>
        </w:rPr>
      </w:pPr>
      <w:r>
        <w:rPr>
          <w:lang w:eastAsia="ko-KR"/>
        </w:rPr>
        <w:t>One conclusion from this is that at least two options must exist for regulation: either the law of the state in which the operation is taking place must be enforceable; or the law of the state in which the firm is based must be applicable. Since the collapse of the rule of law is what tends to create the conditions for hiring PMCs in the first place, the first alternative is hardly an option. Consequently, legislation of the state in which the PMC is based should have an extra-territorial provision in view of the potential inadequacies of laws in countries where crimes may be committed.214 However, the transnational nature of the industry makes the second option of home-state regulation difficult as well. Any time a firm finds the regulation too onerous, it can simply move to more friendly environments. Moreover, even among the firms that stay based in the few countries with the ability and will to enforce the law, jurisdiction is still problematic. For example, US criminal law does not apply outside of US territorial and special maritime jurisdictions, so that if an employee of a US-based PMC commits an offence abroad, the likelihood of prosecution is very low. Consequently, other than nonrenewal of contract, there are no real checks and balances on PMCs that will ensure full accountability.</w:t>
      </w:r>
    </w:p>
    <w:p w:rsidR="008B6F36" w:rsidRDefault="008B6F36" w:rsidP="008B6F36">
      <w:pPr>
        <w:pStyle w:val="Cards"/>
        <w:rPr>
          <w:lang w:eastAsia="ko-KR"/>
        </w:rPr>
      </w:pPr>
      <w:r>
        <w:rPr>
          <w:lang w:eastAsia="ko-KR"/>
        </w:rPr>
        <w:t xml:space="preserve">The private military and security industry provides new possibilities for seeking public policy ends through private military means. Employing </w:t>
      </w:r>
      <w:r w:rsidRPr="0016606F">
        <w:rPr>
          <w:rStyle w:val="DebateUnderline"/>
          <w:rFonts w:eastAsia="SimSun"/>
        </w:rPr>
        <w:t>PMCs reduces the need to involve</w:t>
      </w:r>
      <w:r>
        <w:rPr>
          <w:lang w:eastAsia="ko-KR"/>
        </w:rPr>
        <w:t xml:space="preserve"> both parliament and </w:t>
      </w:r>
      <w:r w:rsidRPr="0016606F">
        <w:rPr>
          <w:rStyle w:val="DebateUnderline"/>
          <w:rFonts w:eastAsia="SimSun"/>
        </w:rPr>
        <w:t>the public</w:t>
      </w:r>
      <w:r>
        <w:rPr>
          <w:lang w:eastAsia="ko-KR"/>
        </w:rPr>
        <w:t xml:space="preserve"> in foreign policy </w:t>
      </w:r>
      <w:r w:rsidRPr="0016606F">
        <w:rPr>
          <w:rStyle w:val="DebateUnderline"/>
          <w:rFonts w:eastAsia="SimSun"/>
        </w:rPr>
        <w:t>and allows governments to carry out actions that would not gain legislative or public approval.</w:t>
      </w:r>
      <w:r>
        <w:rPr>
          <w:lang w:eastAsia="ko-KR"/>
        </w:rPr>
        <w:t xml:space="preserve"> While this can be an advantage in meeting unrecognized or unsupported strategic needs, it can also be dangerous for the health of a democracy. The increased American use of contractors in the anti-narcotics war in Columbia illustrates the trend on the covert operations side. The public division over the Iraq engagement shows that it can also be worrisome for overt, discretionary operations, particularly because the use of PMCs in Iraq appears to be less driven by any supposed financial savings than by political cost savings. In lieu of the mass use of contractors in Iraq, the executive would have had to either expand the regular forces deployed, call up more National Guard and Reserve troops, or make political compromises with allies or the UN – all tough decisions which would have incurred political costs, particularly in a presidential campaign season. But already in the past PMCs have provided the US executive a means to evade congressional limits on troop strength. In Bosnia, where a cap of 20,000 troops was imposed by Congress, the addition of 2,000 contractors helped skirt that restriction.215 Similarly, during the Vietnam War, President Johnson avoided congressionally mandated troop ceilings by employing over 80,000 contractors during the most intense phase of the war.216 </w:t>
      </w:r>
      <w:r w:rsidRPr="0016606F">
        <w:rPr>
          <w:rStyle w:val="DebateUnderline"/>
          <w:rFonts w:eastAsia="SimSun"/>
        </w:rPr>
        <w:t>Public participation – including public consideration of the risks</w:t>
      </w:r>
      <w:r>
        <w:rPr>
          <w:lang w:eastAsia="ko-KR"/>
        </w:rPr>
        <w:t xml:space="preserve"> and benefits of military operations – </w:t>
      </w:r>
      <w:r w:rsidRPr="0016606F">
        <w:rPr>
          <w:rStyle w:val="DebateUnderline"/>
          <w:rFonts w:eastAsia="SimSun"/>
        </w:rPr>
        <w:t>is fundamental to democracy</w:t>
      </w:r>
      <w:r>
        <w:rPr>
          <w:lang w:eastAsia="ko-KR"/>
        </w:rPr>
        <w:t>. Thus, avoiding public disclosure and debate by contracting private military and security companies is likely to have long-term political costs.</w:t>
      </w:r>
    </w:p>
    <w:p w:rsidR="00E7253E" w:rsidRDefault="008B6F36"/>
    <w:sectPr w:rsidR="00E7253E" w:rsidSect="00E7253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Palatino-Roman">
    <w:altName w:val="Palatino"/>
    <w:panose1 w:val="00000000000000000000"/>
    <w:charset w:val="00"/>
    <w:family w:val="roman"/>
    <w:notTrueType/>
    <w:pitch w:val="default"/>
    <w:sig w:usb0="03000000" w:usb1="00000000" w:usb2="00000000" w:usb3="00000000" w:csb0="00000001" w:csb1="00000000"/>
  </w:font>
  <w:font w:name="Times-Roman">
    <w:altName w:val="Times"/>
    <w:panose1 w:val="00000000000000000000"/>
    <w:charset w:val="00"/>
    <w:family w:val="roman"/>
    <w:notTrueType/>
    <w:pitch w:val="default"/>
    <w:sig w:usb0="03000000"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50AC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DE263A"/>
    <w:lvl w:ilvl="0">
      <w:start w:val="1"/>
      <w:numFmt w:val="decimal"/>
      <w:lvlText w:val="%1."/>
      <w:lvlJc w:val="left"/>
      <w:pPr>
        <w:tabs>
          <w:tab w:val="num" w:pos="1800"/>
        </w:tabs>
        <w:ind w:left="1800" w:hanging="360"/>
      </w:pPr>
    </w:lvl>
  </w:abstractNum>
  <w:abstractNum w:abstractNumId="2">
    <w:nsid w:val="FFFFFF7D"/>
    <w:multiLevelType w:val="singleLevel"/>
    <w:tmpl w:val="68503606"/>
    <w:lvl w:ilvl="0">
      <w:start w:val="1"/>
      <w:numFmt w:val="decimal"/>
      <w:lvlText w:val="%1."/>
      <w:lvlJc w:val="left"/>
      <w:pPr>
        <w:tabs>
          <w:tab w:val="num" w:pos="1440"/>
        </w:tabs>
        <w:ind w:left="1440" w:hanging="360"/>
      </w:pPr>
    </w:lvl>
  </w:abstractNum>
  <w:abstractNum w:abstractNumId="3">
    <w:nsid w:val="FFFFFF7E"/>
    <w:multiLevelType w:val="singleLevel"/>
    <w:tmpl w:val="01F46656"/>
    <w:lvl w:ilvl="0">
      <w:start w:val="1"/>
      <w:numFmt w:val="decimal"/>
      <w:lvlText w:val="%1."/>
      <w:lvlJc w:val="left"/>
      <w:pPr>
        <w:tabs>
          <w:tab w:val="num" w:pos="1080"/>
        </w:tabs>
        <w:ind w:left="1080" w:hanging="360"/>
      </w:pPr>
    </w:lvl>
  </w:abstractNum>
  <w:abstractNum w:abstractNumId="4">
    <w:nsid w:val="FFFFFF7F"/>
    <w:multiLevelType w:val="singleLevel"/>
    <w:tmpl w:val="5866D58C"/>
    <w:lvl w:ilvl="0">
      <w:start w:val="1"/>
      <w:numFmt w:val="decimal"/>
      <w:lvlText w:val="%1."/>
      <w:lvlJc w:val="left"/>
      <w:pPr>
        <w:tabs>
          <w:tab w:val="num" w:pos="720"/>
        </w:tabs>
        <w:ind w:left="720" w:hanging="360"/>
      </w:pPr>
    </w:lvl>
  </w:abstractNum>
  <w:abstractNum w:abstractNumId="5">
    <w:nsid w:val="FFFFFF80"/>
    <w:multiLevelType w:val="singleLevel"/>
    <w:tmpl w:val="59E633D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129D0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746B3E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C08A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0B8F84E"/>
    <w:lvl w:ilvl="0">
      <w:start w:val="1"/>
      <w:numFmt w:val="decimal"/>
      <w:lvlText w:val="%1."/>
      <w:lvlJc w:val="left"/>
      <w:pPr>
        <w:tabs>
          <w:tab w:val="num" w:pos="360"/>
        </w:tabs>
        <w:ind w:left="360" w:hanging="360"/>
      </w:pPr>
    </w:lvl>
  </w:abstractNum>
  <w:abstractNum w:abstractNumId="10">
    <w:nsid w:val="FFFFFF89"/>
    <w:multiLevelType w:val="singleLevel"/>
    <w:tmpl w:val="7A187420"/>
    <w:lvl w:ilvl="0">
      <w:start w:val="1"/>
      <w:numFmt w:val="bullet"/>
      <w:lvlText w:val=""/>
      <w:lvlJc w:val="left"/>
      <w:pPr>
        <w:tabs>
          <w:tab w:val="num" w:pos="360"/>
        </w:tabs>
        <w:ind w:left="360" w:hanging="360"/>
      </w:pPr>
      <w:rPr>
        <w:rFonts w:ascii="Symbol" w:hAnsi="Symbol" w:hint="default"/>
      </w:rPr>
    </w:lvl>
  </w:abstractNum>
  <w:abstractNum w:abstractNumId="11">
    <w:nsid w:val="433D2F7B"/>
    <w:multiLevelType w:val="hybridMultilevel"/>
    <w:tmpl w:val="96E2E8D6"/>
    <w:lvl w:ilvl="0" w:tplc="5C42D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B6F36"/>
    <w:rsid w:val="008B6F36"/>
  </w:rsids>
  <m:mathPr>
    <m:mathFont m:val="AdvP7AE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F36"/>
    <w:rPr>
      <w:rFonts w:ascii="Times New Roman" w:eastAsia="SimSun" w:hAnsi="Times New Roman" w:cs="Times New Roman"/>
      <w:lang w:eastAsia="zh-CN" w:bidi="he-IL"/>
    </w:rPr>
  </w:style>
  <w:style w:type="paragraph" w:styleId="Heading1">
    <w:name w:val="heading 1"/>
    <w:basedOn w:val="Normal"/>
    <w:next w:val="Normal"/>
    <w:link w:val="Heading1Char"/>
    <w:qFormat/>
    <w:rsid w:val="008B6F36"/>
    <w:pPr>
      <w:keepNext/>
      <w:jc w:val="center"/>
      <w:outlineLvl w:val="0"/>
    </w:pPr>
    <w:rPr>
      <w:rFonts w:eastAsia="Times New Roman"/>
      <w:b/>
      <w:caps/>
      <w:kern w:val="32"/>
      <w:sz w:val="32"/>
      <w:szCs w:val="32"/>
      <w:u w:val="single"/>
      <w:lang w:eastAsia="en-US" w:bidi="ar-SA"/>
    </w:rPr>
  </w:style>
  <w:style w:type="paragraph" w:styleId="Heading2">
    <w:name w:val="heading 2"/>
    <w:basedOn w:val="Normal"/>
    <w:next w:val="Normal"/>
    <w:link w:val="Heading2Char"/>
    <w:autoRedefine/>
    <w:qFormat/>
    <w:rsid w:val="008B6F36"/>
    <w:pPr>
      <w:keepNext/>
      <w:outlineLvl w:val="1"/>
    </w:pPr>
    <w:rPr>
      <w:rFonts w:eastAsia="Times New Roman"/>
      <w:b/>
      <w:caps/>
      <w:lang w:eastAsia="en-US" w:bidi="ar-S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8B6F36"/>
    <w:rPr>
      <w:rFonts w:ascii="Times New Roman" w:eastAsia="Times New Roman" w:hAnsi="Times New Roman" w:cs="Times New Roman"/>
      <w:b/>
      <w:caps/>
      <w:kern w:val="32"/>
      <w:sz w:val="32"/>
      <w:szCs w:val="32"/>
      <w:u w:val="single"/>
    </w:rPr>
  </w:style>
  <w:style w:type="character" w:customStyle="1" w:styleId="Heading2Char">
    <w:name w:val="Heading 2 Char"/>
    <w:basedOn w:val="DefaultParagraphFont"/>
    <w:link w:val="Heading2"/>
    <w:rsid w:val="008B6F36"/>
    <w:rPr>
      <w:rFonts w:ascii="Times New Roman" w:eastAsia="Times New Roman" w:hAnsi="Times New Roman" w:cs="Times New Roman"/>
      <w:b/>
      <w:caps/>
    </w:rPr>
  </w:style>
  <w:style w:type="paragraph" w:styleId="Header">
    <w:name w:val="header"/>
    <w:basedOn w:val="Normal"/>
    <w:link w:val="HeaderChar"/>
    <w:rsid w:val="008B6F36"/>
    <w:pPr>
      <w:tabs>
        <w:tab w:val="center" w:pos="4320"/>
        <w:tab w:val="right" w:pos="8640"/>
      </w:tabs>
    </w:pPr>
  </w:style>
  <w:style w:type="character" w:customStyle="1" w:styleId="HeaderChar">
    <w:name w:val="Header Char"/>
    <w:basedOn w:val="DefaultParagraphFont"/>
    <w:link w:val="Header"/>
    <w:rsid w:val="008B6F36"/>
    <w:rPr>
      <w:rFonts w:ascii="Times New Roman" w:eastAsia="SimSun" w:hAnsi="Times New Roman" w:cs="Times New Roman"/>
      <w:lang w:eastAsia="zh-CN" w:bidi="he-IL"/>
    </w:rPr>
  </w:style>
  <w:style w:type="paragraph" w:styleId="Footer">
    <w:name w:val="footer"/>
    <w:basedOn w:val="Normal"/>
    <w:link w:val="FooterChar"/>
    <w:semiHidden/>
    <w:rsid w:val="008B6F36"/>
    <w:pPr>
      <w:tabs>
        <w:tab w:val="center" w:pos="4320"/>
        <w:tab w:val="right" w:pos="8640"/>
      </w:tabs>
    </w:pPr>
  </w:style>
  <w:style w:type="character" w:customStyle="1" w:styleId="FooterChar">
    <w:name w:val="Footer Char"/>
    <w:basedOn w:val="DefaultParagraphFont"/>
    <w:link w:val="Footer"/>
    <w:semiHidden/>
    <w:rsid w:val="008B6F36"/>
    <w:rPr>
      <w:rFonts w:ascii="Times New Roman" w:eastAsia="SimSun" w:hAnsi="Times New Roman" w:cs="Times New Roman"/>
      <w:lang w:eastAsia="zh-CN" w:bidi="he-IL"/>
    </w:rPr>
  </w:style>
  <w:style w:type="paragraph" w:customStyle="1" w:styleId="BlockHeadings">
    <w:name w:val="Block Headings"/>
    <w:next w:val="Nothing"/>
    <w:rsid w:val="008B6F36"/>
    <w:pPr>
      <w:widowControl w:val="0"/>
      <w:jc w:val="center"/>
      <w:outlineLvl w:val="0"/>
    </w:pPr>
    <w:rPr>
      <w:rFonts w:ascii="Times New Roman" w:eastAsia="Times New Roman" w:hAnsi="Times New Roman" w:cs="Times New Roman"/>
      <w:b/>
      <w:sz w:val="28"/>
    </w:rPr>
  </w:style>
  <w:style w:type="paragraph" w:customStyle="1" w:styleId="Nothing">
    <w:name w:val="Nothing"/>
    <w:rsid w:val="008B6F36"/>
    <w:pPr>
      <w:jc w:val="both"/>
    </w:pPr>
    <w:rPr>
      <w:rFonts w:ascii="Times New Roman" w:eastAsia="Times New Roman" w:hAnsi="Times New Roman" w:cs="Times New Roman"/>
      <w:sz w:val="20"/>
    </w:rPr>
  </w:style>
  <w:style w:type="paragraph" w:customStyle="1" w:styleId="Cards">
    <w:name w:val="Cards"/>
    <w:next w:val="Nothing"/>
    <w:rsid w:val="008B6F36"/>
    <w:pPr>
      <w:widowControl w:val="0"/>
      <w:ind w:left="432" w:right="432"/>
      <w:jc w:val="both"/>
    </w:pPr>
    <w:rPr>
      <w:rFonts w:ascii="Times New Roman" w:eastAsia="Times New Roman" w:hAnsi="Times New Roman" w:cs="Times New Roman"/>
      <w:sz w:val="20"/>
    </w:rPr>
  </w:style>
  <w:style w:type="character" w:customStyle="1" w:styleId="DebateUnderline">
    <w:name w:val="Debate Underline"/>
    <w:rsid w:val="008B6F36"/>
    <w:rPr>
      <w:rFonts w:ascii="Times New Roman" w:hAnsi="Times New Roman"/>
      <w:sz w:val="24"/>
      <w:u w:val="thick"/>
    </w:rPr>
  </w:style>
  <w:style w:type="paragraph" w:customStyle="1" w:styleId="Cites">
    <w:name w:val="Cites"/>
    <w:next w:val="Cards"/>
    <w:rsid w:val="008B6F36"/>
    <w:pPr>
      <w:widowControl w:val="0"/>
      <w:jc w:val="both"/>
      <w:outlineLvl w:val="2"/>
    </w:pPr>
    <w:rPr>
      <w:rFonts w:ascii="Times New Roman" w:eastAsia="Times New Roman" w:hAnsi="Times New Roman" w:cs="Times New Roman"/>
      <w:sz w:val="20"/>
    </w:rPr>
  </w:style>
  <w:style w:type="character" w:customStyle="1" w:styleId="Author-Date">
    <w:name w:val="Author-Date"/>
    <w:rsid w:val="008B6F36"/>
    <w:rPr>
      <w:b/>
      <w:sz w:val="24"/>
    </w:rPr>
  </w:style>
  <w:style w:type="paragraph" w:styleId="DocumentMap">
    <w:name w:val="Document Map"/>
    <w:basedOn w:val="Normal"/>
    <w:link w:val="DocumentMapChar"/>
    <w:semiHidden/>
    <w:rsid w:val="008B6F36"/>
    <w:pPr>
      <w:shd w:val="clear" w:color="auto" w:fill="C6D5EC"/>
    </w:pPr>
  </w:style>
  <w:style w:type="character" w:customStyle="1" w:styleId="DocumentMapChar">
    <w:name w:val="Document Map Char"/>
    <w:basedOn w:val="DefaultParagraphFont"/>
    <w:link w:val="DocumentMap"/>
    <w:semiHidden/>
    <w:rsid w:val="008B6F36"/>
    <w:rPr>
      <w:rFonts w:ascii="Times New Roman" w:eastAsia="SimSun" w:hAnsi="Times New Roman" w:cs="Times New Roman"/>
      <w:shd w:val="clear" w:color="auto" w:fill="C6D5EC"/>
      <w:lang w:eastAsia="zh-CN" w:bidi="he-IL"/>
    </w:rPr>
  </w:style>
  <w:style w:type="paragraph" w:customStyle="1" w:styleId="Tags">
    <w:name w:val="Tags"/>
    <w:next w:val="Nothing"/>
    <w:rsid w:val="008B6F36"/>
    <w:pPr>
      <w:widowControl w:val="0"/>
      <w:jc w:val="both"/>
      <w:outlineLvl w:val="1"/>
    </w:pPr>
    <w:rPr>
      <w:rFonts w:ascii="Times New Roman" w:eastAsia="Times New Roman" w:hAnsi="Times New Roman" w:cs="Times New Roman"/>
      <w:b/>
    </w:rPr>
  </w:style>
  <w:style w:type="paragraph" w:customStyle="1" w:styleId="HiddenBlockHeader">
    <w:name w:val="Hidden Block Header"/>
    <w:basedOn w:val="BlockHeadings"/>
    <w:next w:val="Nothing"/>
    <w:rsid w:val="008B6F36"/>
    <w:pPr>
      <w:outlineLvl w:val="9"/>
    </w:pPr>
  </w:style>
  <w:style w:type="character" w:styleId="PageNumber">
    <w:name w:val="page number"/>
    <w:basedOn w:val="DefaultParagraphFont"/>
    <w:rsid w:val="008B6F36"/>
  </w:style>
  <w:style w:type="paragraph" w:styleId="TOC2">
    <w:name w:val="toc 2"/>
    <w:basedOn w:val="Normal"/>
    <w:next w:val="Normal"/>
    <w:autoRedefine/>
    <w:semiHidden/>
    <w:rsid w:val="008B6F36"/>
    <w:pPr>
      <w:ind w:left="240"/>
    </w:pPr>
  </w:style>
  <w:style w:type="character" w:styleId="Hyperlink">
    <w:name w:val="Hyperlink"/>
    <w:basedOn w:val="DefaultParagraphFont"/>
    <w:uiPriority w:val="99"/>
    <w:rsid w:val="008B6F36"/>
    <w:rPr>
      <w:color w:val="0000FF"/>
      <w:u w:val="single"/>
    </w:rPr>
  </w:style>
  <w:style w:type="paragraph" w:styleId="TOC1">
    <w:name w:val="toc 1"/>
    <w:basedOn w:val="Normal"/>
    <w:next w:val="Normal"/>
    <w:autoRedefine/>
    <w:semiHidden/>
    <w:rsid w:val="008B6F36"/>
  </w:style>
  <w:style w:type="character" w:customStyle="1" w:styleId="DottedUnderline">
    <w:name w:val="Dotted Underline"/>
    <w:basedOn w:val="DebateUnderline"/>
    <w:rsid w:val="008B6F36"/>
    <w:rPr>
      <w:u w:val="dottedHeavy"/>
    </w:rPr>
  </w:style>
  <w:style w:type="paragraph" w:styleId="NormalWeb">
    <w:name w:val="Normal (Web)"/>
    <w:basedOn w:val="Normal"/>
    <w:uiPriority w:val="99"/>
    <w:rsid w:val="008B6F36"/>
    <w:pPr>
      <w:spacing w:beforeLines="1" w:afterLines="1"/>
    </w:pPr>
    <w:rPr>
      <w:rFonts w:ascii="Times" w:hAnsi="Times"/>
      <w:sz w:val="20"/>
      <w:szCs w:val="20"/>
    </w:rPr>
  </w:style>
  <w:style w:type="paragraph" w:customStyle="1" w:styleId="Tag">
    <w:name w:val="Tag"/>
    <w:rsid w:val="008B6F36"/>
    <w:pPr>
      <w:spacing w:after="200"/>
      <w:ind w:left="720" w:right="720"/>
      <w:contextualSpacing/>
    </w:pPr>
    <w:rPr>
      <w:rFonts w:ascii="Times New Roman" w:eastAsia="Times New Roman" w:hAnsi="Times New Roman" w:cs="Arial"/>
      <w:b/>
      <w:bCs/>
      <w:szCs w:val="20"/>
    </w:rPr>
  </w:style>
  <w:style w:type="character" w:customStyle="1" w:styleId="BoldUnderline">
    <w:name w:val="Bold Underline"/>
    <w:rsid w:val="008B6F36"/>
    <w:rPr>
      <w:u w:val="thick"/>
    </w:rPr>
  </w:style>
  <w:style w:type="character" w:customStyle="1" w:styleId="2xBoldUnderline">
    <w:name w:val="2x_Bold_Underline"/>
    <w:basedOn w:val="BoldUnderline"/>
    <w:rsid w:val="008B6F36"/>
    <w:rPr>
      <w:b/>
      <w:bCs/>
      <w:sz w:val="24"/>
    </w:rPr>
  </w:style>
  <w:style w:type="character" w:customStyle="1" w:styleId="Dottedunderline0">
    <w:name w:val="Dotted underline"/>
    <w:rsid w:val="008B6F36"/>
    <w:rPr>
      <w:u w:val="dotted"/>
    </w:rPr>
  </w:style>
  <w:style w:type="paragraph" w:customStyle="1" w:styleId="CiteCardChar">
    <w:name w:val="Cite_Card Char"/>
    <w:rsid w:val="008B6F36"/>
    <w:pPr>
      <w:ind w:left="720" w:right="720"/>
      <w:jc w:val="both"/>
    </w:pPr>
    <w:rPr>
      <w:rFonts w:ascii="Times New Roman" w:eastAsia="Times New Roman" w:hAnsi="Times New Roman" w:cs="Arial"/>
      <w:bCs/>
    </w:rPr>
  </w:style>
  <w:style w:type="paragraph" w:customStyle="1" w:styleId="NormalText">
    <w:name w:val="Normal Text"/>
    <w:basedOn w:val="Normal"/>
    <w:autoRedefine/>
    <w:rsid w:val="008B6F36"/>
    <w:pPr>
      <w:ind w:left="1440"/>
      <w:jc w:val="both"/>
    </w:pPr>
    <w:rPr>
      <w:rFonts w:eastAsia="Times New Roman"/>
      <w:sz w:val="20"/>
      <w:szCs w:val="26"/>
      <w:lang w:eastAsia="en-US" w:bidi="ar-SA"/>
    </w:rPr>
  </w:style>
  <w:style w:type="character" w:styleId="FollowedHyperlink">
    <w:name w:val="FollowedHyperlink"/>
    <w:basedOn w:val="DefaultParagraphFont"/>
    <w:rsid w:val="008B6F36"/>
    <w:rPr>
      <w:color w:val="800080"/>
      <w:u w:val="single"/>
    </w:rPr>
  </w:style>
  <w:style w:type="paragraph" w:customStyle="1" w:styleId="CiteCardCharChar1">
    <w:name w:val="Cite_Card Char Char1"/>
    <w:rsid w:val="008B6F36"/>
    <w:pPr>
      <w:ind w:left="720" w:right="720"/>
      <w:jc w:val="both"/>
    </w:pPr>
    <w:rPr>
      <w:rFonts w:ascii="Arial" w:eastAsia="Times New Roman" w:hAnsi="Arial" w:cs="Times New Roman"/>
      <w:vanish/>
      <w:sz w:val="20"/>
      <w:szCs w:val="20"/>
    </w:rPr>
  </w:style>
  <w:style w:type="paragraph" w:customStyle="1" w:styleId="CiteCard">
    <w:name w:val="Cite_Card"/>
    <w:rsid w:val="008B6F36"/>
    <w:pPr>
      <w:ind w:left="1440" w:right="1440"/>
      <w:jc w:val="both"/>
    </w:pPr>
    <w:rPr>
      <w:rFonts w:ascii="Times New Roman" w:eastAsia="Times New Roman" w:hAnsi="Times New Roman" w:cs="Arial"/>
      <w:bCs/>
      <w:sz w:val="20"/>
      <w:szCs w:val="20"/>
    </w:rPr>
  </w:style>
  <w:style w:type="paragraph" w:styleId="TOC3">
    <w:name w:val="toc 3"/>
    <w:basedOn w:val="Normal"/>
    <w:next w:val="Normal"/>
    <w:autoRedefine/>
    <w:semiHidden/>
    <w:rsid w:val="008B6F36"/>
    <w:pPr>
      <w:ind w:left="480"/>
    </w:pPr>
  </w:style>
  <w:style w:type="paragraph" w:styleId="TOC4">
    <w:name w:val="toc 4"/>
    <w:basedOn w:val="Normal"/>
    <w:next w:val="Normal"/>
    <w:autoRedefine/>
    <w:semiHidden/>
    <w:rsid w:val="008B6F36"/>
    <w:pPr>
      <w:ind w:left="720"/>
    </w:pPr>
  </w:style>
  <w:style w:type="paragraph" w:styleId="TOC5">
    <w:name w:val="toc 5"/>
    <w:basedOn w:val="Normal"/>
    <w:next w:val="Normal"/>
    <w:autoRedefine/>
    <w:semiHidden/>
    <w:rsid w:val="008B6F36"/>
    <w:pPr>
      <w:ind w:left="960"/>
    </w:pPr>
  </w:style>
  <w:style w:type="paragraph" w:styleId="TOC6">
    <w:name w:val="toc 6"/>
    <w:basedOn w:val="Normal"/>
    <w:next w:val="Normal"/>
    <w:autoRedefine/>
    <w:semiHidden/>
    <w:rsid w:val="008B6F36"/>
    <w:pPr>
      <w:ind w:left="1200"/>
    </w:pPr>
  </w:style>
  <w:style w:type="paragraph" w:styleId="TOC7">
    <w:name w:val="toc 7"/>
    <w:basedOn w:val="Normal"/>
    <w:next w:val="Normal"/>
    <w:autoRedefine/>
    <w:semiHidden/>
    <w:rsid w:val="008B6F36"/>
    <w:pPr>
      <w:ind w:left="1440"/>
    </w:pPr>
  </w:style>
  <w:style w:type="paragraph" w:styleId="TOC8">
    <w:name w:val="toc 8"/>
    <w:basedOn w:val="Normal"/>
    <w:next w:val="Normal"/>
    <w:autoRedefine/>
    <w:semiHidden/>
    <w:rsid w:val="008B6F36"/>
    <w:pPr>
      <w:ind w:left="1680"/>
    </w:pPr>
  </w:style>
  <w:style w:type="paragraph" w:styleId="TOC9">
    <w:name w:val="toc 9"/>
    <w:basedOn w:val="Normal"/>
    <w:next w:val="Normal"/>
    <w:autoRedefine/>
    <w:semiHidden/>
    <w:rsid w:val="008B6F36"/>
    <w:pPr>
      <w:ind w:left="1920"/>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10093</Words>
  <Characters>57531</Characters>
  <Application>Microsoft Macintosh Word</Application>
  <DocSecurity>0</DocSecurity>
  <Lines>479</Lines>
  <Paragraphs>115</Paragraphs>
  <ScaleCrop>false</ScaleCrop>
  <Company>Dallas Urban Debate Alliance</Company>
  <LinksUpToDate>false</LinksUpToDate>
  <CharactersWithSpaces>70652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SERRANO</dc:creator>
  <cp:keywords/>
  <cp:lastModifiedBy>NICOLE SERRANO</cp:lastModifiedBy>
  <cp:revision>1</cp:revision>
  <dcterms:created xsi:type="dcterms:W3CDTF">2010-08-03T16:58:00Z</dcterms:created>
  <dcterms:modified xsi:type="dcterms:W3CDTF">2010-08-03T17:00:00Z</dcterms:modified>
</cp:coreProperties>
</file>